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2986" w14:textId="77777777" w:rsidR="0049536A" w:rsidRDefault="0049536A" w:rsidP="004953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209"/>
      </w:tblGrid>
      <w:tr w:rsidR="0049536A" w14:paraId="295DBF0D" w14:textId="77777777" w:rsidTr="004A4C13">
        <w:tc>
          <w:tcPr>
            <w:tcW w:w="10704" w:type="dxa"/>
            <w:gridSpan w:val="2"/>
            <w:shd w:val="clear" w:color="auto" w:fill="C6D9F1" w:themeFill="text2" w:themeFillTint="33"/>
          </w:tcPr>
          <w:p w14:paraId="5A8B95F6" w14:textId="6DEC348C" w:rsidR="0049536A" w:rsidRPr="0013405C" w:rsidRDefault="0049536A" w:rsidP="0049536A">
            <w:pPr>
              <w:rPr>
                <w:rFonts w:ascii="Arial" w:hAnsi="Arial" w:cs="Arial"/>
                <w:sz w:val="28"/>
                <w:szCs w:val="28"/>
              </w:rPr>
            </w:pPr>
            <w:r w:rsidRPr="0013405C">
              <w:rPr>
                <w:rFonts w:ascii="Arial" w:hAnsi="Arial" w:cs="Arial"/>
                <w:sz w:val="28"/>
                <w:szCs w:val="28"/>
              </w:rPr>
              <w:t xml:space="preserve">Mechatronics Part 1 – DUE </w:t>
            </w:r>
            <w:r w:rsidR="0013405C" w:rsidRPr="0013405C">
              <w:rPr>
                <w:rFonts w:ascii="Arial" w:hAnsi="Arial" w:cs="Arial"/>
                <w:sz w:val="28"/>
                <w:szCs w:val="28"/>
              </w:rPr>
              <w:t>March 2</w:t>
            </w:r>
            <w:r w:rsidR="004F623A">
              <w:rPr>
                <w:rFonts w:ascii="Arial" w:hAnsi="Arial" w:cs="Arial"/>
                <w:sz w:val="28"/>
                <w:szCs w:val="28"/>
              </w:rPr>
              <w:t>6</w:t>
            </w:r>
            <w:r w:rsidR="0013405C" w:rsidRPr="0013405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13405C" w:rsidRPr="0013405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C6993F3" w14:textId="739A848B" w:rsidR="0049536A" w:rsidRDefault="0049536A" w:rsidP="0049536A">
            <w:r w:rsidRPr="0013405C">
              <w:rPr>
                <w:rFonts w:ascii="Arial" w:hAnsi="Arial" w:cs="Arial"/>
                <w:sz w:val="28"/>
                <w:szCs w:val="28"/>
              </w:rPr>
              <w:t>USE YOUR YELLOW Preparation documents</w:t>
            </w:r>
            <w:r w:rsidR="0035668E" w:rsidRPr="0013405C">
              <w:rPr>
                <w:rFonts w:ascii="Arial" w:hAnsi="Arial" w:cs="Arial"/>
                <w:sz w:val="28"/>
                <w:szCs w:val="28"/>
              </w:rPr>
              <w:t>,</w:t>
            </w:r>
            <w:r w:rsidR="0017364C" w:rsidRPr="0013405C">
              <w:rPr>
                <w:rFonts w:ascii="Arial" w:hAnsi="Arial" w:cs="Arial"/>
                <w:sz w:val="28"/>
                <w:szCs w:val="28"/>
              </w:rPr>
              <w:t xml:space="preserve"> the</w:t>
            </w:r>
            <w:r w:rsidRPr="0013405C">
              <w:rPr>
                <w:rFonts w:ascii="Arial" w:hAnsi="Arial" w:cs="Arial"/>
                <w:sz w:val="28"/>
                <w:szCs w:val="28"/>
              </w:rPr>
              <w:t xml:space="preserve"> “Standard Material Staging list” </w:t>
            </w:r>
            <w:r w:rsidR="0035668E" w:rsidRPr="0013405C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="005E3801" w:rsidRPr="0013405C">
              <w:rPr>
                <w:rFonts w:ascii="Arial" w:hAnsi="Arial" w:cs="Arial"/>
                <w:sz w:val="28"/>
                <w:szCs w:val="28"/>
              </w:rPr>
              <w:t xml:space="preserve">RED and BLUE handbooks if necessary </w:t>
            </w:r>
            <w:r w:rsidRPr="0013405C">
              <w:rPr>
                <w:rFonts w:ascii="Arial" w:hAnsi="Arial" w:cs="Arial"/>
                <w:sz w:val="28"/>
                <w:szCs w:val="28"/>
              </w:rPr>
              <w:t>to answer the following questions</w:t>
            </w:r>
            <w:r w:rsidR="00C3369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CD1323">
              <w:rPr>
                <w:rFonts w:ascii="Arial" w:hAnsi="Arial" w:cs="Arial"/>
                <w:sz w:val="28"/>
                <w:szCs w:val="28"/>
              </w:rPr>
              <w:t>If you use</w:t>
            </w:r>
            <w:r w:rsidR="00C33697">
              <w:rPr>
                <w:rFonts w:ascii="Arial" w:hAnsi="Arial" w:cs="Arial"/>
                <w:sz w:val="28"/>
                <w:szCs w:val="28"/>
              </w:rPr>
              <w:t xml:space="preserve"> your handbooks, note the page number you referenced with your answer.</w:t>
            </w:r>
          </w:p>
        </w:tc>
      </w:tr>
      <w:tr w:rsidR="0088114D" w14:paraId="5D8AB361" w14:textId="77777777" w:rsidTr="00016C99">
        <w:tc>
          <w:tcPr>
            <w:tcW w:w="4495" w:type="dxa"/>
          </w:tcPr>
          <w:p w14:paraId="48BE9C0D" w14:textId="3C506B2C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>Where can you find a copy of the Yellow</w:t>
            </w:r>
            <w:r w:rsidR="00C85C99">
              <w:t xml:space="preserve"> preparation</w:t>
            </w:r>
            <w:r>
              <w:t xml:space="preserve"> documentation and this worksheet to download?</w:t>
            </w:r>
          </w:p>
        </w:tc>
        <w:tc>
          <w:tcPr>
            <w:tcW w:w="6209" w:type="dxa"/>
          </w:tcPr>
          <w:p w14:paraId="53757EB4" w14:textId="77777777" w:rsidR="0088114D" w:rsidRDefault="0088114D" w:rsidP="0088114D"/>
        </w:tc>
      </w:tr>
      <w:tr w:rsidR="0088114D" w14:paraId="1FFCC304" w14:textId="77777777" w:rsidTr="00016C99">
        <w:tc>
          <w:tcPr>
            <w:tcW w:w="4495" w:type="dxa"/>
          </w:tcPr>
          <w:p w14:paraId="0C770D3F" w14:textId="7BF2D81D" w:rsidR="0088114D" w:rsidRPr="0049536A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plug </w:t>
            </w:r>
            <w:proofErr w:type="gramStart"/>
            <w:r>
              <w:t>is required</w:t>
            </w:r>
            <w:proofErr w:type="gramEnd"/>
            <w:r>
              <w:t xml:space="preserve"> for the cabinet to connect to </w:t>
            </w:r>
            <w:r w:rsidR="000B4303">
              <w:t xml:space="preserve">the outlet at </w:t>
            </w:r>
            <w:r>
              <w:t>the testing site?</w:t>
            </w:r>
          </w:p>
        </w:tc>
        <w:tc>
          <w:tcPr>
            <w:tcW w:w="6209" w:type="dxa"/>
          </w:tcPr>
          <w:p w14:paraId="4E43F437" w14:textId="693FA52A" w:rsidR="0088114D" w:rsidRDefault="0088114D" w:rsidP="0088114D"/>
        </w:tc>
      </w:tr>
      <w:tr w:rsidR="004640B0" w14:paraId="6C7B09CF" w14:textId="77777777" w:rsidTr="00016C99">
        <w:tc>
          <w:tcPr>
            <w:tcW w:w="4495" w:type="dxa"/>
          </w:tcPr>
          <w:p w14:paraId="07F7701B" w14:textId="4B64C1B8" w:rsidR="004640B0" w:rsidRDefault="004640B0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</w:t>
            </w:r>
            <w:r w:rsidR="00194340">
              <w:t xml:space="preserve">min </w:t>
            </w:r>
            <w:r>
              <w:t xml:space="preserve">length cord </w:t>
            </w:r>
            <w:r w:rsidR="00194340">
              <w:t xml:space="preserve">do you need to be able to plug your </w:t>
            </w:r>
            <w:r w:rsidR="00B64628">
              <w:t>system into the outlet at the test site?</w:t>
            </w:r>
          </w:p>
        </w:tc>
        <w:tc>
          <w:tcPr>
            <w:tcW w:w="6209" w:type="dxa"/>
          </w:tcPr>
          <w:p w14:paraId="3A9475E1" w14:textId="3E210CEF" w:rsidR="004640B0" w:rsidRDefault="004640B0" w:rsidP="0088114D"/>
        </w:tc>
      </w:tr>
      <w:tr w:rsidR="0088114D" w14:paraId="7000FEC4" w14:textId="77777777" w:rsidTr="00016C99">
        <w:tc>
          <w:tcPr>
            <w:tcW w:w="4495" w:type="dxa"/>
          </w:tcPr>
          <w:p w14:paraId="18D0752A" w14:textId="35762770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>Is i</w:t>
            </w:r>
            <w:r w:rsidR="00AA7BEF">
              <w:t xml:space="preserve">t ok for your cabinet </w:t>
            </w:r>
            <w:r w:rsidR="00437BC3">
              <w:t xml:space="preserve">or assembly grid </w:t>
            </w:r>
            <w:r w:rsidR="00AA7BEF">
              <w:t>to have a different layout tha</w:t>
            </w:r>
            <w:r w:rsidR="00323762">
              <w:t xml:space="preserve">n </w:t>
            </w:r>
            <w:r w:rsidR="009D2370">
              <w:t>you see in the drawings provided</w:t>
            </w:r>
            <w:r>
              <w:t>?</w:t>
            </w:r>
            <w:r w:rsidR="0027074A">
              <w:t xml:space="preserve"> </w:t>
            </w:r>
            <w:r w:rsidR="0027074A">
              <w:t>If you do have a different cabinet layout, assembly layout, PLC, or relay connection from what you see in the drawings provided, what should you do?</w:t>
            </w:r>
          </w:p>
        </w:tc>
        <w:tc>
          <w:tcPr>
            <w:tcW w:w="6209" w:type="dxa"/>
          </w:tcPr>
          <w:p w14:paraId="102B8103" w14:textId="0B7DFCDB" w:rsidR="0088114D" w:rsidRDefault="0088114D" w:rsidP="0088114D"/>
        </w:tc>
      </w:tr>
      <w:tr w:rsidR="00954DD3" w14:paraId="05041848" w14:textId="77777777" w:rsidTr="00016C99">
        <w:tc>
          <w:tcPr>
            <w:tcW w:w="4495" w:type="dxa"/>
          </w:tcPr>
          <w:p w14:paraId="61AAAF12" w14:textId="7B2B3D25" w:rsidR="00954DD3" w:rsidRDefault="00954DD3" w:rsidP="00C85C99">
            <w:pPr>
              <w:pStyle w:val="ListParagraph"/>
              <w:numPr>
                <w:ilvl w:val="0"/>
                <w:numId w:val="20"/>
              </w:numPr>
            </w:pPr>
            <w:r>
              <w:t>What are the minimum</w:t>
            </w:r>
            <w:r w:rsidR="00E873F2">
              <w:t xml:space="preserve"> number o</w:t>
            </w:r>
            <w:r w:rsidR="00845CDB">
              <w:t>f</w:t>
            </w:r>
            <w:r>
              <w:t xml:space="preserve"> input</w:t>
            </w:r>
            <w:r w:rsidR="00E873F2">
              <w:t>s</w:t>
            </w:r>
            <w:r>
              <w:t xml:space="preserve"> and output</w:t>
            </w:r>
            <w:r w:rsidR="00E873F2">
              <w:t xml:space="preserve">s required </w:t>
            </w:r>
            <w:r>
              <w:t>for the PLC for the exam?</w:t>
            </w:r>
          </w:p>
        </w:tc>
        <w:tc>
          <w:tcPr>
            <w:tcW w:w="6209" w:type="dxa"/>
          </w:tcPr>
          <w:p w14:paraId="6C0B352E" w14:textId="77777777" w:rsidR="00954DD3" w:rsidRDefault="00954DD3" w:rsidP="0088114D"/>
        </w:tc>
      </w:tr>
      <w:tr w:rsidR="00555BDF" w14:paraId="282F69E0" w14:textId="77777777" w:rsidTr="00016C99">
        <w:tc>
          <w:tcPr>
            <w:tcW w:w="4495" w:type="dxa"/>
          </w:tcPr>
          <w:p w14:paraId="69AF424B" w14:textId="556E869D" w:rsidR="00555BDF" w:rsidRDefault="00555BDF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Do you have all items listed on pages </w:t>
            </w:r>
            <w:r w:rsidR="008E3A48">
              <w:t>9-10</w:t>
            </w:r>
            <w:r w:rsidR="00F850EB">
              <w:t xml:space="preserve"> of your yellow documentation (either raw or already fabricated)</w:t>
            </w:r>
            <w:r w:rsidR="00675851">
              <w:t xml:space="preserve"> </w:t>
            </w:r>
            <w:r w:rsidR="006C3B64">
              <w:t xml:space="preserve">also </w:t>
            </w:r>
            <w:r w:rsidR="00675851">
              <w:t xml:space="preserve">on </w:t>
            </w:r>
            <w:proofErr w:type="gramStart"/>
            <w:r w:rsidR="00675851">
              <w:t>the BOM</w:t>
            </w:r>
            <w:proofErr w:type="gramEnd"/>
            <w:r w:rsidR="00675851">
              <w:t xml:space="preserve"> page 1</w:t>
            </w:r>
            <w:r w:rsidR="008E3A48">
              <w:t>2</w:t>
            </w:r>
            <w:r w:rsidR="00F850EB">
              <w:t xml:space="preserve">? If not, what </w:t>
            </w:r>
            <w:r w:rsidR="00675851">
              <w:t xml:space="preserve">did you </w:t>
            </w:r>
            <w:r w:rsidR="00F850EB">
              <w:t xml:space="preserve">order? </w:t>
            </w:r>
            <w:r w:rsidR="00675851">
              <w:t>When will it arrive?</w:t>
            </w:r>
          </w:p>
        </w:tc>
        <w:tc>
          <w:tcPr>
            <w:tcW w:w="6209" w:type="dxa"/>
          </w:tcPr>
          <w:p w14:paraId="038F36A1" w14:textId="77777777" w:rsidR="00555BDF" w:rsidRDefault="00555BDF" w:rsidP="0088114D"/>
        </w:tc>
      </w:tr>
      <w:tr w:rsidR="003734B2" w14:paraId="1AF0B3C0" w14:textId="77777777" w:rsidTr="00016C99">
        <w:tc>
          <w:tcPr>
            <w:tcW w:w="4495" w:type="dxa"/>
          </w:tcPr>
          <w:p w14:paraId="722DE632" w14:textId="6D19E6B9" w:rsidR="003734B2" w:rsidRDefault="003734B2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Should your assembly have an attached chute </w:t>
            </w:r>
            <w:r w:rsidR="005D7C44">
              <w:t xml:space="preserve">on the mounting plate/assembly grid </w:t>
            </w:r>
            <w:r>
              <w:t>when you arrive at the examination?</w:t>
            </w:r>
          </w:p>
        </w:tc>
        <w:tc>
          <w:tcPr>
            <w:tcW w:w="6209" w:type="dxa"/>
          </w:tcPr>
          <w:p w14:paraId="65E4F0A4" w14:textId="77777777" w:rsidR="003734B2" w:rsidRDefault="003734B2" w:rsidP="0088114D"/>
        </w:tc>
      </w:tr>
      <w:tr w:rsidR="00CF62DB" w14:paraId="21CB18DF" w14:textId="77777777" w:rsidTr="00016C99">
        <w:tc>
          <w:tcPr>
            <w:tcW w:w="4495" w:type="dxa"/>
          </w:tcPr>
          <w:p w14:paraId="150B90C0" w14:textId="41EE5E15" w:rsidR="00CF62DB" w:rsidRDefault="00CF62DB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total cylinders should you bring with you on exam day and what sizes?</w:t>
            </w:r>
          </w:p>
        </w:tc>
        <w:tc>
          <w:tcPr>
            <w:tcW w:w="6209" w:type="dxa"/>
          </w:tcPr>
          <w:p w14:paraId="77BCD1D7" w14:textId="77777777" w:rsidR="00CF62DB" w:rsidRDefault="00CF62DB" w:rsidP="0088114D"/>
        </w:tc>
      </w:tr>
      <w:tr w:rsidR="00220D7A" w14:paraId="5E7096FC" w14:textId="77777777" w:rsidTr="00016C99">
        <w:tc>
          <w:tcPr>
            <w:tcW w:w="4495" w:type="dxa"/>
          </w:tcPr>
          <w:p w14:paraId="2B22F372" w14:textId="7CCDE51B" w:rsidR="00220D7A" w:rsidRDefault="00220D7A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and what kind of sensors should you bring to the exam?</w:t>
            </w:r>
          </w:p>
        </w:tc>
        <w:tc>
          <w:tcPr>
            <w:tcW w:w="6209" w:type="dxa"/>
          </w:tcPr>
          <w:p w14:paraId="76E230A1" w14:textId="77777777" w:rsidR="00220D7A" w:rsidRDefault="00220D7A" w:rsidP="0088114D"/>
        </w:tc>
      </w:tr>
      <w:tr w:rsidR="00182E5C" w14:paraId="0469DDE5" w14:textId="77777777" w:rsidTr="00016C99">
        <w:tc>
          <w:tcPr>
            <w:tcW w:w="4495" w:type="dxa"/>
          </w:tcPr>
          <w:p w14:paraId="0DF20EF9" w14:textId="535783F4" w:rsidR="00182E5C" w:rsidRDefault="00182E5C" w:rsidP="00C85C99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 xml:space="preserve">What projection method </w:t>
            </w:r>
            <w:proofErr w:type="gramStart"/>
            <w:r>
              <w:t>is used</w:t>
            </w:r>
            <w:proofErr w:type="gramEnd"/>
            <w:r>
              <w:t xml:space="preserve"> for </w:t>
            </w:r>
            <w:proofErr w:type="gramStart"/>
            <w:r>
              <w:t>the drawings</w:t>
            </w:r>
            <w:proofErr w:type="gramEnd"/>
            <w:r>
              <w:t>? 1</w:t>
            </w:r>
            <w:r w:rsidRPr="00182E5C">
              <w:rPr>
                <w:vertAlign w:val="superscript"/>
              </w:rPr>
              <w:t>st</w:t>
            </w:r>
            <w:r>
              <w:t>? 2</w:t>
            </w:r>
            <w:r w:rsidRPr="00182E5C">
              <w:rPr>
                <w:vertAlign w:val="superscript"/>
              </w:rPr>
              <w:t>nd</w:t>
            </w:r>
            <w:r>
              <w:t>? 3</w:t>
            </w:r>
            <w:r w:rsidRPr="00182E5C">
              <w:rPr>
                <w:vertAlign w:val="superscript"/>
              </w:rPr>
              <w:t>rd</w:t>
            </w:r>
            <w:r>
              <w:t>?</w:t>
            </w:r>
          </w:p>
        </w:tc>
        <w:tc>
          <w:tcPr>
            <w:tcW w:w="6209" w:type="dxa"/>
          </w:tcPr>
          <w:p w14:paraId="1A3528C5" w14:textId="77777777" w:rsidR="00182E5C" w:rsidRDefault="00182E5C" w:rsidP="0088114D"/>
        </w:tc>
      </w:tr>
      <w:tr w:rsidR="0088114D" w14:paraId="4B8D0A2B" w14:textId="77777777" w:rsidTr="00016C99">
        <w:tc>
          <w:tcPr>
            <w:tcW w:w="4495" w:type="dxa"/>
          </w:tcPr>
          <w:p w14:paraId="3ED22C8C" w14:textId="11F3BC2B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On the day of the exams, apprentices will have to modify </w:t>
            </w:r>
            <w:proofErr w:type="gramStart"/>
            <w:r>
              <w:t>some</w:t>
            </w:r>
            <w:proofErr w:type="gramEnd"/>
            <w:r>
              <w:t xml:space="preserve"> pieces of metal in the assembly. Apprentices </w:t>
            </w:r>
            <w:r w:rsidR="005D29D6">
              <w:t xml:space="preserve">from the same company </w:t>
            </w:r>
            <w:r>
              <w:t>cannot share these pieces of metal</w:t>
            </w:r>
            <w:r w:rsidR="00365285">
              <w:t xml:space="preserve"> even if you are sharing equipment for the exam.</w:t>
            </w:r>
            <w:r>
              <w:t xml:space="preserve"> </w:t>
            </w:r>
            <w:r w:rsidR="005D29D6">
              <w:t>W</w:t>
            </w:r>
            <w:r>
              <w:t>hat metal part</w:t>
            </w:r>
            <w:r w:rsidR="002135DE">
              <w:t>s</w:t>
            </w:r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each apprentice required to bring</w:t>
            </w:r>
            <w:r w:rsidR="00523F53">
              <w:t xml:space="preserve"> </w:t>
            </w:r>
            <w:r w:rsidR="00F10ED2">
              <w:t xml:space="preserve">to </w:t>
            </w:r>
            <w:proofErr w:type="gramStart"/>
            <w:r w:rsidR="00F10ED2">
              <w:t>be modified</w:t>
            </w:r>
            <w:proofErr w:type="gramEnd"/>
            <w:r>
              <w:t>?</w:t>
            </w:r>
            <w:r w:rsidR="002135DE">
              <w:t xml:space="preserve"> Indicate the number from the </w:t>
            </w:r>
            <w:r w:rsidR="00947E1B">
              <w:t xml:space="preserve">material </w:t>
            </w:r>
            <w:r w:rsidR="002135DE">
              <w:t>provisio</w:t>
            </w:r>
            <w:r w:rsidR="00947E1B">
              <w:t>n</w:t>
            </w:r>
            <w:r w:rsidR="002135DE">
              <w:t xml:space="preserve"> list.</w:t>
            </w:r>
          </w:p>
        </w:tc>
        <w:tc>
          <w:tcPr>
            <w:tcW w:w="6209" w:type="dxa"/>
          </w:tcPr>
          <w:p w14:paraId="2003C443" w14:textId="77777777" w:rsidR="0088114D" w:rsidRDefault="0088114D" w:rsidP="0088114D"/>
        </w:tc>
      </w:tr>
      <w:tr w:rsidR="00E810E3" w14:paraId="3F13E37B" w14:textId="77777777" w:rsidTr="00016C99">
        <w:tc>
          <w:tcPr>
            <w:tcW w:w="4495" w:type="dxa"/>
          </w:tcPr>
          <w:p w14:paraId="362EEBF0" w14:textId="5E811A2B" w:rsidR="00E810E3" w:rsidRDefault="00E810E3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type of material </w:t>
            </w:r>
            <w:proofErr w:type="gramStart"/>
            <w:r w:rsidR="00FD4D79">
              <w:t>is needed</w:t>
            </w:r>
            <w:proofErr w:type="gramEnd"/>
            <w:r w:rsidR="00FD4D79">
              <w:t xml:space="preserve"> for item number 16 on page 9? What </w:t>
            </w:r>
            <w:r w:rsidR="009C52BF">
              <w:t>does the * mean next to this item?</w:t>
            </w:r>
          </w:p>
        </w:tc>
        <w:tc>
          <w:tcPr>
            <w:tcW w:w="6209" w:type="dxa"/>
          </w:tcPr>
          <w:p w14:paraId="411E363F" w14:textId="77777777" w:rsidR="00E810E3" w:rsidRDefault="00E810E3" w:rsidP="0088114D"/>
        </w:tc>
      </w:tr>
      <w:tr w:rsidR="00452D3E" w14:paraId="10FE3C50" w14:textId="77777777" w:rsidTr="00016C99">
        <w:tc>
          <w:tcPr>
            <w:tcW w:w="4495" w:type="dxa"/>
          </w:tcPr>
          <w:p w14:paraId="11342AF0" w14:textId="71A208D8" w:rsidR="00452D3E" w:rsidRDefault="00452D3E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</w:t>
            </w:r>
            <w:proofErr w:type="gramStart"/>
            <w:r w:rsidR="00205168">
              <w:t>do</w:t>
            </w:r>
            <w:proofErr w:type="gramEnd"/>
            <w:r w:rsidR="00205168">
              <w:t xml:space="preserve"> the * mean </w:t>
            </w:r>
            <w:proofErr w:type="gramStart"/>
            <w:r w:rsidR="00205168">
              <w:t>on</w:t>
            </w:r>
            <w:proofErr w:type="gramEnd"/>
            <w:r w:rsidR="00205168">
              <w:t xml:space="preserve"> draw</w:t>
            </w:r>
            <w:r w:rsidR="00AA0CF3">
              <w:t>ings 5 and 6</w:t>
            </w:r>
            <w:r w:rsidR="00675F5B">
              <w:t>?</w:t>
            </w:r>
            <w:r w:rsidR="00AA0CF3">
              <w:t xml:space="preserve"> (different meanings)</w:t>
            </w:r>
          </w:p>
        </w:tc>
        <w:tc>
          <w:tcPr>
            <w:tcW w:w="6209" w:type="dxa"/>
          </w:tcPr>
          <w:p w14:paraId="195FF31C" w14:textId="77777777" w:rsidR="00452D3E" w:rsidRDefault="00452D3E" w:rsidP="0088114D"/>
        </w:tc>
      </w:tr>
      <w:tr w:rsidR="0014352D" w14:paraId="6744D2ED" w14:textId="77777777" w:rsidTr="00016C99">
        <w:tc>
          <w:tcPr>
            <w:tcW w:w="4495" w:type="dxa"/>
          </w:tcPr>
          <w:p w14:paraId="4F924FE4" w14:textId="6FC52CB0" w:rsidR="0014352D" w:rsidRDefault="0014352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If you </w:t>
            </w:r>
            <w:r w:rsidR="002C7F15">
              <w:t>want to reuse</w:t>
            </w:r>
            <w:r>
              <w:t xml:space="preserve"> a magazine (drawing 6) from a previous exam, is it ok </w:t>
            </w:r>
            <w:r w:rsidR="000D4F61">
              <w:t>if you already have</w:t>
            </w:r>
            <w:r w:rsidR="004D3D06">
              <w:t xml:space="preserve"> holes for a fiberoptic cable at a different height from a previous exam</w:t>
            </w:r>
            <w:r w:rsidR="00F87408">
              <w:t xml:space="preserve"> than what </w:t>
            </w:r>
            <w:proofErr w:type="gramStart"/>
            <w:r w:rsidR="00F87408">
              <w:t>is shown</w:t>
            </w:r>
            <w:proofErr w:type="gramEnd"/>
            <w:r w:rsidR="00F87408">
              <w:t xml:space="preserve"> on the drawings</w:t>
            </w:r>
            <w:r w:rsidR="004D3D06">
              <w:t>?</w:t>
            </w:r>
            <w:r w:rsidR="00CD0042">
              <w:t xml:space="preserve"> Can you still reuse that magazine?</w:t>
            </w:r>
          </w:p>
        </w:tc>
        <w:tc>
          <w:tcPr>
            <w:tcW w:w="6209" w:type="dxa"/>
          </w:tcPr>
          <w:p w14:paraId="3B0FC6A7" w14:textId="77777777" w:rsidR="0014352D" w:rsidRDefault="0014352D" w:rsidP="0088114D"/>
        </w:tc>
      </w:tr>
      <w:tr w:rsidR="002D185E" w14:paraId="38F8DA3C" w14:textId="77777777" w:rsidTr="00016C99">
        <w:tc>
          <w:tcPr>
            <w:tcW w:w="4495" w:type="dxa"/>
          </w:tcPr>
          <w:p w14:paraId="13355B71" w14:textId="657A4CF9" w:rsidR="002D185E" w:rsidRDefault="002D185E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Should </w:t>
            </w:r>
            <w:r w:rsidR="00451AD3">
              <w:t>items</w:t>
            </w:r>
            <w:r w:rsidR="00AA0CF3">
              <w:t xml:space="preserve"> 8.</w:t>
            </w:r>
            <w:r w:rsidR="003665FA">
              <w:t>2</w:t>
            </w:r>
            <w:r w:rsidR="00AA0CF3">
              <w:t>, 8.</w:t>
            </w:r>
            <w:r w:rsidR="003665FA">
              <w:t>3</w:t>
            </w:r>
            <w:r w:rsidR="00AA0CF3">
              <w:t xml:space="preserve">, </w:t>
            </w:r>
            <w:r w:rsidR="003665FA">
              <w:t>15</w:t>
            </w:r>
            <w:r w:rsidR="00745404">
              <w:t xml:space="preserve"> </w:t>
            </w:r>
            <w:r w:rsidR="003774C6">
              <w:t xml:space="preserve">and </w:t>
            </w:r>
            <w:r w:rsidR="003665FA">
              <w:t xml:space="preserve">16 </w:t>
            </w:r>
            <w:r w:rsidR="008D07F0">
              <w:t>listed on page 9</w:t>
            </w:r>
            <w:r w:rsidR="008C77D2">
              <w:t xml:space="preserve"> </w:t>
            </w:r>
            <w:proofErr w:type="gramStart"/>
            <w:r w:rsidR="008C77D2">
              <w:t>be assembled</w:t>
            </w:r>
            <w:proofErr w:type="gramEnd"/>
            <w:r w:rsidR="008C77D2">
              <w:t xml:space="preserve"> prior to the exam?</w:t>
            </w:r>
          </w:p>
        </w:tc>
        <w:tc>
          <w:tcPr>
            <w:tcW w:w="6209" w:type="dxa"/>
          </w:tcPr>
          <w:p w14:paraId="0101B13B" w14:textId="77777777" w:rsidR="002D185E" w:rsidRDefault="002D185E" w:rsidP="0088114D"/>
        </w:tc>
      </w:tr>
      <w:tr w:rsidR="00F14BAC" w14:paraId="594BECA4" w14:textId="77777777" w:rsidTr="00016C99">
        <w:tc>
          <w:tcPr>
            <w:tcW w:w="4495" w:type="dxa"/>
          </w:tcPr>
          <w:p w14:paraId="558D5319" w14:textId="7DAB4932" w:rsidR="00F14BAC" w:rsidRDefault="00F14BAC" w:rsidP="00C85C99">
            <w:pPr>
              <w:pStyle w:val="ListParagraph"/>
              <w:numPr>
                <w:ilvl w:val="0"/>
                <w:numId w:val="20"/>
              </w:numPr>
            </w:pPr>
            <w:r>
              <w:t>What are the dimensions of the bending aid you should bring with you to the exam?</w:t>
            </w:r>
          </w:p>
        </w:tc>
        <w:tc>
          <w:tcPr>
            <w:tcW w:w="6209" w:type="dxa"/>
          </w:tcPr>
          <w:p w14:paraId="29B9D5CD" w14:textId="77777777" w:rsidR="00F14BAC" w:rsidRDefault="00F14BAC" w:rsidP="0088114D"/>
        </w:tc>
      </w:tr>
      <w:tr w:rsidR="00061211" w14:paraId="45BC49B5" w14:textId="77777777" w:rsidTr="00016C99">
        <w:tc>
          <w:tcPr>
            <w:tcW w:w="4495" w:type="dxa"/>
          </w:tcPr>
          <w:p w14:paraId="6D69EED3" w14:textId="0083594D" w:rsidR="00061211" w:rsidRDefault="00FC00E3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Should -XD20 and -XD30 </w:t>
            </w:r>
            <w:proofErr w:type="gramStart"/>
            <w:r>
              <w:t xml:space="preserve">be </w:t>
            </w:r>
            <w:r w:rsidR="001344B0">
              <w:t>mounted</w:t>
            </w:r>
            <w:proofErr w:type="gramEnd"/>
            <w:r w:rsidR="001344B0">
              <w:t xml:space="preserve"> on your assembly grid prior to the exam? Should any </w:t>
            </w:r>
            <w:r w:rsidR="00541630">
              <w:t>T-distribut</w:t>
            </w:r>
            <w:r w:rsidR="00E27889">
              <w:t>o</w:t>
            </w:r>
            <w:r w:rsidR="00541630">
              <w:t xml:space="preserve">rs </w:t>
            </w:r>
            <w:proofErr w:type="gramStart"/>
            <w:r w:rsidR="00541630">
              <w:t>be connected</w:t>
            </w:r>
            <w:proofErr w:type="gramEnd"/>
            <w:r w:rsidR="00541630">
              <w:t xml:space="preserve"> to</w:t>
            </w:r>
            <w:r w:rsidR="00451B8D">
              <w:t xml:space="preserve"> -XD20 and -XD30?</w:t>
            </w:r>
            <w:r>
              <w:t xml:space="preserve"> </w:t>
            </w:r>
          </w:p>
        </w:tc>
        <w:tc>
          <w:tcPr>
            <w:tcW w:w="6209" w:type="dxa"/>
          </w:tcPr>
          <w:p w14:paraId="13FC00ED" w14:textId="77777777" w:rsidR="00061211" w:rsidRDefault="00061211" w:rsidP="0088114D"/>
        </w:tc>
      </w:tr>
      <w:tr w:rsidR="0088114D" w14:paraId="37FE0EBB" w14:textId="77777777" w:rsidTr="00016C99">
        <w:tc>
          <w:tcPr>
            <w:tcW w:w="4495" w:type="dxa"/>
          </w:tcPr>
          <w:p w14:paraId="7CCBE690" w14:textId="5C9892E8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pneumatics </w:t>
            </w:r>
            <w:r w:rsidR="003774C6">
              <w:t>hosing</w:t>
            </w:r>
            <w:r>
              <w:t xml:space="preserve"> </w:t>
            </w:r>
            <w:r w:rsidR="003774C6">
              <w:t xml:space="preserve">should </w:t>
            </w:r>
            <w:proofErr w:type="gramStart"/>
            <w:r>
              <w:t>be connected</w:t>
            </w:r>
            <w:proofErr w:type="gramEnd"/>
            <w:r>
              <w:t xml:space="preserve"> prior to the day of the exam? Be specific.</w:t>
            </w:r>
          </w:p>
        </w:tc>
        <w:tc>
          <w:tcPr>
            <w:tcW w:w="6209" w:type="dxa"/>
          </w:tcPr>
          <w:p w14:paraId="35592570" w14:textId="77777777" w:rsidR="0088114D" w:rsidRDefault="0088114D" w:rsidP="0088114D"/>
        </w:tc>
      </w:tr>
      <w:tr w:rsidR="00E27889" w14:paraId="0953403D" w14:textId="77777777" w:rsidTr="00016C99">
        <w:tc>
          <w:tcPr>
            <w:tcW w:w="4495" w:type="dxa"/>
          </w:tcPr>
          <w:p w14:paraId="31A0C172" w14:textId="7CEE2D96" w:rsidR="00E27889" w:rsidRDefault="00E27889" w:rsidP="00C85C99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 xml:space="preserve">Is it ok to </w:t>
            </w:r>
            <w:r w:rsidR="005F69DD">
              <w:t>pre-cut</w:t>
            </w:r>
            <w:r>
              <w:t xml:space="preserve"> </w:t>
            </w:r>
            <w:r w:rsidR="001A423A">
              <w:t xml:space="preserve">and label pneumatics hosing </w:t>
            </w:r>
            <w:r w:rsidR="003D24F3">
              <w:t xml:space="preserve">(that </w:t>
            </w:r>
            <w:proofErr w:type="gramStart"/>
            <w:r w:rsidR="003D24F3">
              <w:t>is not installed</w:t>
            </w:r>
            <w:proofErr w:type="gramEnd"/>
            <w:r w:rsidR="003D24F3">
              <w:t xml:space="preserve">) </w:t>
            </w:r>
            <w:r w:rsidR="001A423A">
              <w:t>and bring it to the exam?</w:t>
            </w:r>
          </w:p>
        </w:tc>
        <w:tc>
          <w:tcPr>
            <w:tcW w:w="6209" w:type="dxa"/>
          </w:tcPr>
          <w:p w14:paraId="7F2A001C" w14:textId="77777777" w:rsidR="00E27889" w:rsidRDefault="00E27889" w:rsidP="0088114D"/>
        </w:tc>
      </w:tr>
      <w:tr w:rsidR="0088114D" w14:paraId="06960843" w14:textId="77777777" w:rsidTr="00016C99">
        <w:tc>
          <w:tcPr>
            <w:tcW w:w="4495" w:type="dxa"/>
          </w:tcPr>
          <w:p w14:paraId="2887FBFE" w14:textId="462FAB15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Do you need to bring </w:t>
            </w:r>
            <w:r w:rsidR="006D0297">
              <w:t xml:space="preserve">extra </w:t>
            </w:r>
            <w:r>
              <w:t>pneumatics hosing and electrical wire to the exam?</w:t>
            </w:r>
          </w:p>
        </w:tc>
        <w:tc>
          <w:tcPr>
            <w:tcW w:w="6209" w:type="dxa"/>
          </w:tcPr>
          <w:p w14:paraId="03DB13DF" w14:textId="77777777" w:rsidR="0088114D" w:rsidRDefault="0088114D" w:rsidP="0088114D"/>
        </w:tc>
      </w:tr>
      <w:tr w:rsidR="00BE74FA" w14:paraId="3D581FE1" w14:textId="77777777" w:rsidTr="00016C99">
        <w:tc>
          <w:tcPr>
            <w:tcW w:w="4495" w:type="dxa"/>
          </w:tcPr>
          <w:p w14:paraId="11CF9E39" w14:textId="6A9529DD" w:rsidR="00BE74FA" w:rsidRDefault="001D6740" w:rsidP="00C85C99">
            <w:pPr>
              <w:pStyle w:val="ListParagraph"/>
              <w:numPr>
                <w:ilvl w:val="0"/>
                <w:numId w:val="20"/>
              </w:numPr>
            </w:pPr>
            <w:r>
              <w:t>What size pneumatic push to connect hose fitting should you have installed on your pressure regulator?</w:t>
            </w:r>
          </w:p>
        </w:tc>
        <w:tc>
          <w:tcPr>
            <w:tcW w:w="6209" w:type="dxa"/>
          </w:tcPr>
          <w:p w14:paraId="64F59B6A" w14:textId="0B79F909" w:rsidR="00BE74FA" w:rsidRDefault="00BE74FA" w:rsidP="0088114D"/>
        </w:tc>
      </w:tr>
      <w:tr w:rsidR="007E342D" w14:paraId="08DF60AF" w14:textId="77777777" w:rsidTr="00016C99">
        <w:tc>
          <w:tcPr>
            <w:tcW w:w="4495" w:type="dxa"/>
          </w:tcPr>
          <w:p w14:paraId="7D84CE11" w14:textId="7C8CC40E" w:rsidR="007E342D" w:rsidRDefault="007E342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Which document/s </w:t>
            </w:r>
            <w:proofErr w:type="gramStart"/>
            <w:r>
              <w:t>contain</w:t>
            </w:r>
            <w:proofErr w:type="gramEnd"/>
            <w:r>
              <w:t xml:space="preserve">/s a list of </w:t>
            </w:r>
            <w:proofErr w:type="gramStart"/>
            <w:r>
              <w:t>all of</w:t>
            </w:r>
            <w:proofErr w:type="gramEnd"/>
            <w:r>
              <w:t xml:space="preserve"> the materials and </w:t>
            </w:r>
            <w:proofErr w:type="gramStart"/>
            <w:r>
              <w:t>quantity</w:t>
            </w:r>
            <w:proofErr w:type="gramEnd"/>
            <w:r>
              <w:t xml:space="preserve"> that should </w:t>
            </w:r>
            <w:proofErr w:type="gramStart"/>
            <w:r>
              <w:t>be brought</w:t>
            </w:r>
            <w:proofErr w:type="gramEnd"/>
            <w:r>
              <w:t xml:space="preserve"> with you on the day of the exam even if they are not </w:t>
            </w:r>
            <w:proofErr w:type="gramStart"/>
            <w:r>
              <w:t>being used</w:t>
            </w:r>
            <w:proofErr w:type="gramEnd"/>
            <w:r>
              <w:t xml:space="preserve"> in your current set up.</w:t>
            </w:r>
          </w:p>
        </w:tc>
        <w:tc>
          <w:tcPr>
            <w:tcW w:w="6209" w:type="dxa"/>
          </w:tcPr>
          <w:p w14:paraId="6AE25B8F" w14:textId="77777777" w:rsidR="007E342D" w:rsidRDefault="007E342D" w:rsidP="0088114D"/>
        </w:tc>
      </w:tr>
      <w:tr w:rsidR="00183253" w14:paraId="134EF4DC" w14:textId="77777777" w:rsidTr="00016C99">
        <w:tc>
          <w:tcPr>
            <w:tcW w:w="4495" w:type="dxa"/>
          </w:tcPr>
          <w:p w14:paraId="1BC1D6D1" w14:textId="4E9EDB41" w:rsidR="00183253" w:rsidRDefault="00183253" w:rsidP="001A74D8">
            <w:pPr>
              <w:pStyle w:val="ListParagraph"/>
              <w:numPr>
                <w:ilvl w:val="0"/>
                <w:numId w:val="20"/>
              </w:numPr>
            </w:pPr>
            <w:r>
              <w:t xml:space="preserve">Do you have a GFCI </w:t>
            </w:r>
            <w:r w:rsidR="00A049F4">
              <w:t xml:space="preserve">receptacle </w:t>
            </w:r>
            <w:r>
              <w:t xml:space="preserve">or RCD </w:t>
            </w:r>
            <w:r w:rsidR="00350BDD">
              <w:t xml:space="preserve">with your equipment? If so, </w:t>
            </w:r>
            <w:r w:rsidR="00AB6B81">
              <w:t xml:space="preserve">do you have both or </w:t>
            </w:r>
            <w:r w:rsidR="00350BDD">
              <w:t>which do you have</w:t>
            </w:r>
            <w:r w:rsidR="001A74D8">
              <w:t xml:space="preserve">? </w:t>
            </w:r>
          </w:p>
        </w:tc>
        <w:tc>
          <w:tcPr>
            <w:tcW w:w="6209" w:type="dxa"/>
          </w:tcPr>
          <w:p w14:paraId="765AC546" w14:textId="77777777" w:rsidR="00183253" w:rsidRDefault="00183253" w:rsidP="0088114D"/>
        </w:tc>
      </w:tr>
      <w:tr w:rsidR="001A74D8" w14:paraId="04CCFEB3" w14:textId="77777777" w:rsidTr="00016C99">
        <w:tc>
          <w:tcPr>
            <w:tcW w:w="4495" w:type="dxa"/>
          </w:tcPr>
          <w:p w14:paraId="0B0439DA" w14:textId="3FD2922D" w:rsidR="001A74D8" w:rsidRDefault="001A74D8" w:rsidP="00C85C99">
            <w:pPr>
              <w:pStyle w:val="ListParagraph"/>
              <w:numPr>
                <w:ilvl w:val="0"/>
                <w:numId w:val="20"/>
              </w:numPr>
            </w:pPr>
            <w:r>
              <w:t>What is the difference between a GFCI and an RCD?</w:t>
            </w:r>
          </w:p>
        </w:tc>
        <w:tc>
          <w:tcPr>
            <w:tcW w:w="6209" w:type="dxa"/>
          </w:tcPr>
          <w:p w14:paraId="7355130A" w14:textId="77777777" w:rsidR="001A74D8" w:rsidRDefault="001A74D8" w:rsidP="0088114D"/>
          <w:p w14:paraId="3C2C267B" w14:textId="2D460C5D" w:rsidR="00507030" w:rsidRDefault="00507030" w:rsidP="0088114D"/>
        </w:tc>
      </w:tr>
      <w:tr w:rsidR="0088114D" w14:paraId="02AB2410" w14:textId="77777777" w:rsidTr="00507030">
        <w:trPr>
          <w:trHeight w:val="1281"/>
        </w:trPr>
        <w:tc>
          <w:tcPr>
            <w:tcW w:w="4495" w:type="dxa"/>
          </w:tcPr>
          <w:p w14:paraId="64D9024F" w14:textId="4A53ACCD" w:rsidR="0088114D" w:rsidRDefault="0088114D" w:rsidP="00507030">
            <w:pPr>
              <w:pStyle w:val="ListParagraph"/>
              <w:numPr>
                <w:ilvl w:val="0"/>
                <w:numId w:val="20"/>
              </w:numPr>
            </w:pPr>
            <w:r>
              <w:t xml:space="preserve">According to your yellow preparation material, is </w:t>
            </w:r>
            <w:r w:rsidR="00183253">
              <w:t>your</w:t>
            </w:r>
            <w:r>
              <w:t xml:space="preserve"> GFCI or RCD connected in your mechatronics system prior to the exam</w:t>
            </w:r>
            <w:r w:rsidR="00507030">
              <w:t>?</w:t>
            </w:r>
          </w:p>
        </w:tc>
        <w:tc>
          <w:tcPr>
            <w:tcW w:w="6209" w:type="dxa"/>
          </w:tcPr>
          <w:p w14:paraId="743A7BC5" w14:textId="77777777" w:rsidR="0088114D" w:rsidRDefault="0088114D" w:rsidP="0088114D"/>
        </w:tc>
      </w:tr>
      <w:tr w:rsidR="00F87551" w14:paraId="7FB407A3" w14:textId="77777777" w:rsidTr="00507030">
        <w:trPr>
          <w:trHeight w:val="1281"/>
        </w:trPr>
        <w:tc>
          <w:tcPr>
            <w:tcW w:w="4495" w:type="dxa"/>
          </w:tcPr>
          <w:p w14:paraId="62EDC0BB" w14:textId="3593B543" w:rsidR="00F87551" w:rsidRDefault="00F87551" w:rsidP="00507030">
            <w:pPr>
              <w:pStyle w:val="ListParagraph"/>
              <w:numPr>
                <w:ilvl w:val="0"/>
                <w:numId w:val="20"/>
              </w:numPr>
            </w:pPr>
            <w:r>
              <w:t xml:space="preserve">According to your yellow preparation material, </w:t>
            </w:r>
            <w:r w:rsidR="00841449">
              <w:t>is there a motor starter overload installed in your cabinet</w:t>
            </w:r>
            <w:r w:rsidR="00B24566">
              <w:t xml:space="preserve"> prior to the exam</w:t>
            </w:r>
            <w:r w:rsidR="00841449">
              <w:t>?</w:t>
            </w:r>
            <w:r w:rsidR="007E342D">
              <w:t xml:space="preserve"> If not, </w:t>
            </w:r>
            <w:r w:rsidR="005F34CC">
              <w:t>should you have one that you can install on exam day?</w:t>
            </w:r>
          </w:p>
        </w:tc>
        <w:tc>
          <w:tcPr>
            <w:tcW w:w="6209" w:type="dxa"/>
          </w:tcPr>
          <w:p w14:paraId="5607AE3C" w14:textId="77777777" w:rsidR="00F87551" w:rsidRDefault="00F87551" w:rsidP="0088114D"/>
        </w:tc>
      </w:tr>
      <w:tr w:rsidR="0088114D" w14:paraId="58459379" w14:textId="77777777" w:rsidTr="00016C99">
        <w:tc>
          <w:tcPr>
            <w:tcW w:w="4495" w:type="dxa"/>
          </w:tcPr>
          <w:p w14:paraId="083520C8" w14:textId="5C685C0E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If a hose, a sensor, an output, an input, </w:t>
            </w:r>
            <w:proofErr w:type="gramStart"/>
            <w:r>
              <w:t>etc</w:t>
            </w:r>
            <w:r w:rsidR="00A0466C">
              <w:t>.</w:t>
            </w:r>
            <w:proofErr w:type="gramEnd"/>
            <w:r>
              <w:t xml:space="preserve"> </w:t>
            </w:r>
            <w:proofErr w:type="gramStart"/>
            <w:r>
              <w:t>is not shown</w:t>
            </w:r>
            <w:proofErr w:type="gramEnd"/>
            <w:r w:rsidR="00B54346">
              <w:t xml:space="preserve"> as</w:t>
            </w:r>
            <w:r>
              <w:t xml:space="preserve"> connected in your “Yellow preparation documentation”</w:t>
            </w:r>
            <w:r w:rsidR="00C9421A">
              <w:t xml:space="preserve"> drawings/diagrams</w:t>
            </w:r>
            <w:r>
              <w:t xml:space="preserve"> should you have it connected when you arrive at the exam site on exam day?</w:t>
            </w:r>
          </w:p>
        </w:tc>
        <w:tc>
          <w:tcPr>
            <w:tcW w:w="6209" w:type="dxa"/>
          </w:tcPr>
          <w:p w14:paraId="79374456" w14:textId="77777777" w:rsidR="0088114D" w:rsidRDefault="0088114D" w:rsidP="0088114D"/>
        </w:tc>
      </w:tr>
      <w:tr w:rsidR="0088114D" w14:paraId="1303ACC0" w14:textId="77777777" w:rsidTr="00016C99">
        <w:tc>
          <w:tcPr>
            <w:tcW w:w="4495" w:type="dxa"/>
          </w:tcPr>
          <w:p w14:paraId="0C8AA355" w14:textId="7F1A4D97" w:rsidR="00D56764" w:rsidRDefault="00A87A3D" w:rsidP="00743033">
            <w:pPr>
              <w:pStyle w:val="ListParagraph"/>
              <w:numPr>
                <w:ilvl w:val="0"/>
                <w:numId w:val="20"/>
              </w:numPr>
            </w:pPr>
            <w:r>
              <w:t xml:space="preserve">The list of </w:t>
            </w:r>
            <w:r w:rsidR="00844633">
              <w:t>i</w:t>
            </w:r>
            <w:r w:rsidR="00EB2DEC">
              <w:t>nputs and outputs for the PLC</w:t>
            </w:r>
            <w:r w:rsidR="00844633">
              <w:t xml:space="preserve"> program</w:t>
            </w:r>
            <w:r w:rsidR="00EB2DEC">
              <w:t xml:space="preserve"> indicates</w:t>
            </w:r>
            <w:r w:rsidR="00433AD0">
              <w:t xml:space="preserve"> </w:t>
            </w:r>
            <w:r w:rsidR="00EB2DEC">
              <w:t>sensor</w:t>
            </w:r>
            <w:r w:rsidR="00433AD0">
              <w:t xml:space="preserve">s </w:t>
            </w:r>
            <w:r w:rsidR="00844633">
              <w:t xml:space="preserve">and cylinders </w:t>
            </w:r>
            <w:r w:rsidR="00433AD0">
              <w:t xml:space="preserve">that </w:t>
            </w:r>
            <w:proofErr w:type="gramStart"/>
            <w:r w:rsidR="00433AD0">
              <w:t>are not connected</w:t>
            </w:r>
            <w:proofErr w:type="gramEnd"/>
            <w:r w:rsidR="00433AD0">
              <w:t xml:space="preserve"> </w:t>
            </w:r>
            <w:r w:rsidR="00844633">
              <w:t xml:space="preserve">in </w:t>
            </w:r>
            <w:r w:rsidR="00844633">
              <w:lastRenderedPageBreak/>
              <w:t>your provided drawings</w:t>
            </w:r>
            <w:r w:rsidR="0071284A">
              <w:t>. While</w:t>
            </w:r>
            <w:r w:rsidR="00E602E1">
              <w:t xml:space="preserve"> the</w:t>
            </w:r>
            <w:r w:rsidR="00ED286F">
              <w:t xml:space="preserve"> function</w:t>
            </w:r>
            <w:r w:rsidR="00E602E1">
              <w:t xml:space="preserve"> shou</w:t>
            </w:r>
            <w:r w:rsidR="00D350ED">
              <w:t>ld</w:t>
            </w:r>
            <w:r w:rsidR="00E602E1">
              <w:t xml:space="preserve"> </w:t>
            </w:r>
            <w:proofErr w:type="gramStart"/>
            <w:r w:rsidR="00E602E1">
              <w:t>be programmed</w:t>
            </w:r>
            <w:proofErr w:type="gramEnd"/>
            <w:r w:rsidR="00E602E1">
              <w:t xml:space="preserve"> </w:t>
            </w:r>
            <w:r w:rsidR="00743033">
              <w:t>those elements</w:t>
            </w:r>
            <w:r w:rsidR="00ED286F">
              <w:t xml:space="preserve"> should</w:t>
            </w:r>
            <w:r w:rsidR="00D350ED">
              <w:t xml:space="preserve"> NOT </w:t>
            </w:r>
            <w:proofErr w:type="gramStart"/>
            <w:r w:rsidR="00D350ED">
              <w:t>be</w:t>
            </w:r>
            <w:r w:rsidR="00E602E1">
              <w:t xml:space="preserve"> </w:t>
            </w:r>
            <w:r w:rsidR="002622C8">
              <w:t>mounted</w:t>
            </w:r>
            <w:proofErr w:type="gramEnd"/>
            <w:r w:rsidR="002622C8">
              <w:t xml:space="preserve"> or </w:t>
            </w:r>
            <w:r w:rsidR="00E602E1">
              <w:t>connected</w:t>
            </w:r>
            <w:r w:rsidR="002E4D46">
              <w:t xml:space="preserve"> when you arrive for the exam</w:t>
            </w:r>
            <w:r w:rsidR="00743033">
              <w:t xml:space="preserve"> if not in the drawings.</w:t>
            </w:r>
          </w:p>
          <w:p w14:paraId="54310FA5" w14:textId="531A2E63" w:rsidR="00D56764" w:rsidRDefault="00844633" w:rsidP="00743033">
            <w:pPr>
              <w:pStyle w:val="ListParagraph"/>
            </w:pPr>
            <w:r>
              <w:t>W</w:t>
            </w:r>
            <w:r w:rsidR="00637FE5">
              <w:t xml:space="preserve">hich </w:t>
            </w:r>
            <w:r>
              <w:t xml:space="preserve">sensors and/or cylinders do you expect will need to </w:t>
            </w:r>
            <w:proofErr w:type="gramStart"/>
            <w:r>
              <w:t>be connected</w:t>
            </w:r>
            <w:proofErr w:type="gramEnd"/>
            <w:r>
              <w:t xml:space="preserve"> on the day of the exam to complete the system?</w:t>
            </w:r>
            <w:r w:rsidR="00D56764">
              <w:t xml:space="preserve"> </w:t>
            </w:r>
          </w:p>
        </w:tc>
        <w:tc>
          <w:tcPr>
            <w:tcW w:w="6209" w:type="dxa"/>
          </w:tcPr>
          <w:p w14:paraId="79322007" w14:textId="3FF0B201" w:rsidR="0088114D" w:rsidRDefault="0088114D" w:rsidP="0088114D"/>
        </w:tc>
      </w:tr>
      <w:tr w:rsidR="0088114D" w14:paraId="73DB0826" w14:textId="77777777" w:rsidTr="00016C99">
        <w:tc>
          <w:tcPr>
            <w:tcW w:w="4495" w:type="dxa"/>
          </w:tcPr>
          <w:p w14:paraId="2E4FF7F2" w14:textId="47C44F9E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>What are the symbols for th</w:t>
            </w:r>
            <w:r w:rsidR="00B96992">
              <w:t>e</w:t>
            </w:r>
            <w:r>
              <w:t xml:space="preserve"> sensor</w:t>
            </w:r>
            <w:r w:rsidR="0096044F">
              <w:t>/</w:t>
            </w:r>
            <w:r>
              <w:t>s</w:t>
            </w:r>
            <w:r w:rsidR="00B96992">
              <w:t xml:space="preserve"> needed for this exam</w:t>
            </w:r>
            <w:r>
              <w:t>? On what page in the blue book can you find those symbols?</w:t>
            </w:r>
          </w:p>
        </w:tc>
        <w:tc>
          <w:tcPr>
            <w:tcW w:w="6209" w:type="dxa"/>
          </w:tcPr>
          <w:p w14:paraId="3340B08B" w14:textId="77777777" w:rsidR="0088114D" w:rsidRDefault="0088114D" w:rsidP="0088114D"/>
          <w:p w14:paraId="437CF697" w14:textId="4C03AF04" w:rsidR="0088114D" w:rsidRDefault="0088114D" w:rsidP="0088114D"/>
          <w:p w14:paraId="445E0E29" w14:textId="67520F56" w:rsidR="0035668E" w:rsidRDefault="0035668E" w:rsidP="0088114D"/>
          <w:p w14:paraId="03BF77E4" w14:textId="79C54C13" w:rsidR="0088114D" w:rsidRDefault="0088114D" w:rsidP="0088114D"/>
          <w:p w14:paraId="4CE7CE1D" w14:textId="2C0CD7CC" w:rsidR="0088114D" w:rsidRDefault="0088114D" w:rsidP="0088114D"/>
        </w:tc>
      </w:tr>
      <w:tr w:rsidR="0088114D" w14:paraId="388D1F34" w14:textId="77777777" w:rsidTr="00016C99">
        <w:tc>
          <w:tcPr>
            <w:tcW w:w="4495" w:type="dxa"/>
          </w:tcPr>
          <w:p w14:paraId="4E46F0DE" w14:textId="6A66A134" w:rsidR="0088114D" w:rsidRDefault="003A4182" w:rsidP="002622C8">
            <w:pPr>
              <w:pStyle w:val="ListParagraph"/>
              <w:numPr>
                <w:ilvl w:val="0"/>
                <w:numId w:val="20"/>
              </w:numPr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</w:t>
            </w:r>
            <w:r w:rsidR="00A3098D">
              <w:t>pn</w:t>
            </w:r>
            <w:r w:rsidR="004E20CF">
              <w:t xml:space="preserve">eumatic </w:t>
            </w:r>
            <w:r>
              <w:t>cylinders</w:t>
            </w:r>
            <w:r w:rsidR="00F018E0">
              <w:t xml:space="preserve"> </w:t>
            </w:r>
            <w:r>
              <w:t>should you have for this examination</w:t>
            </w:r>
            <w:r w:rsidR="00F018E0">
              <w:t xml:space="preserve"> </w:t>
            </w:r>
            <w:r w:rsidR="002622C8">
              <w:t xml:space="preserve">– identify them as </w:t>
            </w:r>
            <w:r w:rsidR="00F018E0">
              <w:t>mounted and unmounted</w:t>
            </w:r>
            <w:r w:rsidR="009972CE">
              <w:t xml:space="preserve"> prior to the exam</w:t>
            </w:r>
            <w:r w:rsidR="002622C8">
              <w:t xml:space="preserve"> and indicate w</w:t>
            </w:r>
            <w:r w:rsidR="0088114D">
              <w:t>hat length c</w:t>
            </w:r>
            <w:r w:rsidR="00F018E0">
              <w:t>yli</w:t>
            </w:r>
            <w:r w:rsidR="002622C8">
              <w:t>n</w:t>
            </w:r>
            <w:r w:rsidR="00F018E0">
              <w:t>ders</w:t>
            </w:r>
            <w:r w:rsidR="0054285C">
              <w:t xml:space="preserve"> they</w:t>
            </w:r>
            <w:r w:rsidR="0051120A">
              <w:t xml:space="preserve"> should</w:t>
            </w:r>
            <w:r w:rsidR="0054285C">
              <w:t xml:space="preserve"> be?</w:t>
            </w:r>
          </w:p>
        </w:tc>
        <w:tc>
          <w:tcPr>
            <w:tcW w:w="6209" w:type="dxa"/>
          </w:tcPr>
          <w:p w14:paraId="129350BD" w14:textId="56782B79" w:rsidR="00F6326E" w:rsidRDefault="00F6326E" w:rsidP="0088114D"/>
        </w:tc>
      </w:tr>
      <w:tr w:rsidR="0088114D" w14:paraId="43426740" w14:textId="77777777" w:rsidTr="00016C99">
        <w:tc>
          <w:tcPr>
            <w:tcW w:w="4495" w:type="dxa"/>
          </w:tcPr>
          <w:p w14:paraId="5264098D" w14:textId="51F5F772" w:rsidR="00AC3772" w:rsidRDefault="004349E7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Per the </w:t>
            </w:r>
            <w:r w:rsidR="009972CE">
              <w:t>Yellow preparation documentation drawings</w:t>
            </w:r>
            <w:r>
              <w:t xml:space="preserve"> </w:t>
            </w:r>
            <w:r w:rsidR="00A21F84">
              <w:t xml:space="preserve">on page 37 </w:t>
            </w:r>
            <w:r>
              <w:t>h</w:t>
            </w:r>
            <w:r w:rsidR="0088114D" w:rsidRPr="00677BCD">
              <w:t xml:space="preserve">ow </w:t>
            </w:r>
            <w:proofErr w:type="gramStart"/>
            <w:r w:rsidR="0088114D" w:rsidRPr="00677BCD">
              <w:t>many</w:t>
            </w:r>
            <w:proofErr w:type="gramEnd"/>
            <w:r w:rsidR="00A21F84">
              <w:t xml:space="preserve"> </w:t>
            </w:r>
            <w:r w:rsidR="006A3625">
              <w:t xml:space="preserve">a. </w:t>
            </w:r>
            <w:r w:rsidR="00A21F84">
              <w:t>dummy plug</w:t>
            </w:r>
            <w:r w:rsidR="008E5FE1">
              <w:t>s</w:t>
            </w:r>
            <w:r w:rsidR="008F1BB3">
              <w:t xml:space="preserve">, </w:t>
            </w:r>
            <w:r w:rsidR="006A3625">
              <w:t xml:space="preserve">b. </w:t>
            </w:r>
            <w:r w:rsidR="008F1BB3">
              <w:t>illuminated pushbuttons,</w:t>
            </w:r>
            <w:r w:rsidR="006A3625">
              <w:t xml:space="preserve"> c.</w:t>
            </w:r>
            <w:r w:rsidR="008F1BB3">
              <w:t xml:space="preserve"> </w:t>
            </w:r>
            <w:r w:rsidR="006A3625">
              <w:t>indicator lights, d. toggle switches, e. emergency stop buttons,</w:t>
            </w:r>
            <w:r w:rsidR="00AC3772">
              <w:t xml:space="preserve"> should you have</w:t>
            </w:r>
            <w:r w:rsidR="00DC01A8">
              <w:t xml:space="preserve"> installed</w:t>
            </w:r>
            <w:r w:rsidR="00AC3772">
              <w:t xml:space="preserve"> when you arrive at the exam?</w:t>
            </w:r>
          </w:p>
          <w:p w14:paraId="3B517198" w14:textId="6E09D7B4" w:rsidR="0088114D" w:rsidRDefault="008E43B2" w:rsidP="00D20A4B">
            <w:pPr>
              <w:pStyle w:val="ListParagraph"/>
            </w:pPr>
            <w:r>
              <w:t>Considering the functional description,</w:t>
            </w:r>
            <w:r w:rsidR="002929B8">
              <w:t xml:space="preserve"> and I/O list</w:t>
            </w:r>
            <w:r>
              <w:t xml:space="preserve"> </w:t>
            </w:r>
            <w:r w:rsidR="004349E7">
              <w:t>h</w:t>
            </w:r>
            <w:r w:rsidR="00AC3772">
              <w:t xml:space="preserve">ow </w:t>
            </w:r>
            <w:proofErr w:type="gramStart"/>
            <w:r w:rsidR="00AC3772">
              <w:t>many</w:t>
            </w:r>
            <w:proofErr w:type="gramEnd"/>
            <w:r w:rsidR="00F81714">
              <w:t xml:space="preserve"> </w:t>
            </w:r>
            <w:r w:rsidR="002929B8">
              <w:t xml:space="preserve">additional </w:t>
            </w:r>
            <w:r w:rsidR="008F1BB3">
              <w:t xml:space="preserve">illuminated </w:t>
            </w:r>
            <w:r w:rsidR="00F81714">
              <w:t>pushbuttons,</w:t>
            </w:r>
            <w:r w:rsidR="008F1BB3">
              <w:t xml:space="preserve"> indicator l</w:t>
            </w:r>
            <w:r w:rsidR="003F697A">
              <w:t>ights</w:t>
            </w:r>
            <w:r w:rsidR="008F1BB3">
              <w:t xml:space="preserve">, toggle </w:t>
            </w:r>
            <w:r w:rsidR="00F81714">
              <w:t xml:space="preserve">switches, do you need to </w:t>
            </w:r>
            <w:r w:rsidR="0088114D" w:rsidRPr="00677BCD">
              <w:t>bring to the exam?</w:t>
            </w:r>
          </w:p>
        </w:tc>
        <w:tc>
          <w:tcPr>
            <w:tcW w:w="6209" w:type="dxa"/>
          </w:tcPr>
          <w:p w14:paraId="3E7FADFC" w14:textId="77777777" w:rsidR="0088114D" w:rsidRDefault="0088114D" w:rsidP="0088114D"/>
        </w:tc>
      </w:tr>
      <w:tr w:rsidR="002E1023" w14:paraId="0B15842A" w14:textId="77777777" w:rsidTr="00016C99">
        <w:tc>
          <w:tcPr>
            <w:tcW w:w="4495" w:type="dxa"/>
          </w:tcPr>
          <w:p w14:paraId="45207660" w14:textId="77777777" w:rsidR="00075FC0" w:rsidRDefault="002E1023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is the function of </w:t>
            </w:r>
            <w:r w:rsidR="002C2C76">
              <w:t>-</w:t>
            </w:r>
            <w:r>
              <w:t>SJ</w:t>
            </w:r>
            <w:r w:rsidR="002C2C76">
              <w:t>12</w:t>
            </w:r>
            <w:r w:rsidR="00104A67">
              <w:t xml:space="preserve"> in the PLC program? </w:t>
            </w:r>
          </w:p>
          <w:p w14:paraId="556835EE" w14:textId="55691F1D" w:rsidR="00075FC0" w:rsidRDefault="00075FC0" w:rsidP="00075FC0">
            <w:pPr>
              <w:pStyle w:val="ListParagraph"/>
            </w:pPr>
            <w:r>
              <w:t xml:space="preserve">a. </w:t>
            </w:r>
            <w:r w:rsidR="00C061A0">
              <w:t xml:space="preserve">Should this function </w:t>
            </w:r>
            <w:r>
              <w:t>already be in the PLC program</w:t>
            </w:r>
            <w:r w:rsidR="0051120A">
              <w:t xml:space="preserve"> prior to your exam</w:t>
            </w:r>
            <w:r>
              <w:t xml:space="preserve">? </w:t>
            </w:r>
          </w:p>
          <w:p w14:paraId="0DB172F1" w14:textId="1AD49AA6" w:rsidR="002E1023" w:rsidRDefault="00075FC0" w:rsidP="00075FC0">
            <w:pPr>
              <w:pStyle w:val="ListParagraph"/>
            </w:pPr>
            <w:r>
              <w:t xml:space="preserve">b. Should </w:t>
            </w:r>
            <w:r w:rsidR="00F20087">
              <w:t>-SJ12</w:t>
            </w:r>
            <w:r>
              <w:t xml:space="preserve"> already </w:t>
            </w:r>
            <w:proofErr w:type="gramStart"/>
            <w:r>
              <w:t>be wired</w:t>
            </w:r>
            <w:proofErr w:type="gramEnd"/>
            <w:r>
              <w:t xml:space="preserve"> in</w:t>
            </w:r>
            <w:r w:rsidR="0051120A">
              <w:t xml:space="preserve"> prior to your exam</w:t>
            </w:r>
            <w:r>
              <w:t>?</w:t>
            </w:r>
          </w:p>
        </w:tc>
        <w:tc>
          <w:tcPr>
            <w:tcW w:w="6209" w:type="dxa"/>
          </w:tcPr>
          <w:p w14:paraId="6B934045" w14:textId="77777777" w:rsidR="002E1023" w:rsidRDefault="002E1023" w:rsidP="0088114D"/>
        </w:tc>
      </w:tr>
      <w:tr w:rsidR="0088114D" w14:paraId="645D25F8" w14:textId="77777777" w:rsidTr="00FC23E0">
        <w:trPr>
          <w:trHeight w:val="939"/>
        </w:trPr>
        <w:tc>
          <w:tcPr>
            <w:tcW w:w="4495" w:type="dxa"/>
          </w:tcPr>
          <w:p w14:paraId="01F72209" w14:textId="0E9E8C1F" w:rsidR="0088114D" w:rsidRDefault="008C6707" w:rsidP="0088114D">
            <w:pPr>
              <w:pStyle w:val="ListParagraph"/>
              <w:numPr>
                <w:ilvl w:val="0"/>
                <w:numId w:val="20"/>
              </w:numPr>
            </w:pPr>
            <w:r>
              <w:t>Who provides the</w:t>
            </w:r>
            <w:r w:rsidR="0088114D">
              <w:t xml:space="preserve"> PLC program for </w:t>
            </w:r>
            <w:r>
              <w:t>your</w:t>
            </w:r>
            <w:r w:rsidR="0088114D">
              <w:t xml:space="preserve"> </w:t>
            </w:r>
            <w:r w:rsidR="00AF6A9A">
              <w:t>e</w:t>
            </w:r>
            <w:r w:rsidR="0088114D">
              <w:t>xam?</w:t>
            </w:r>
          </w:p>
        </w:tc>
        <w:tc>
          <w:tcPr>
            <w:tcW w:w="6209" w:type="dxa"/>
          </w:tcPr>
          <w:p w14:paraId="00E17549" w14:textId="77777777" w:rsidR="0088114D" w:rsidRDefault="0088114D" w:rsidP="0088114D"/>
        </w:tc>
      </w:tr>
      <w:tr w:rsidR="00FE2986" w14:paraId="1AB56C2E" w14:textId="77777777" w:rsidTr="00016C99">
        <w:tc>
          <w:tcPr>
            <w:tcW w:w="4495" w:type="dxa"/>
          </w:tcPr>
          <w:p w14:paraId="7267D65D" w14:textId="3D5B73A3" w:rsidR="00FE2986" w:rsidRDefault="001956D3" w:rsidP="00C85C99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 xml:space="preserve">Should O8 and O9 </w:t>
            </w:r>
            <w:proofErr w:type="gramStart"/>
            <w:r>
              <w:t>be connected</w:t>
            </w:r>
            <w:proofErr w:type="gramEnd"/>
            <w:r>
              <w:t xml:space="preserve"> when you arrive on exam day?</w:t>
            </w:r>
            <w:r>
              <w:t xml:space="preserve"> </w:t>
            </w:r>
          </w:p>
        </w:tc>
        <w:tc>
          <w:tcPr>
            <w:tcW w:w="6209" w:type="dxa"/>
          </w:tcPr>
          <w:p w14:paraId="1497B2DC" w14:textId="77777777" w:rsidR="00FE2986" w:rsidRDefault="00FE2986" w:rsidP="0088114D"/>
        </w:tc>
      </w:tr>
      <w:tr w:rsidR="00150BF3" w14:paraId="183C83A7" w14:textId="77777777" w:rsidTr="00016C99">
        <w:tc>
          <w:tcPr>
            <w:tcW w:w="4495" w:type="dxa"/>
          </w:tcPr>
          <w:p w14:paraId="49928CD8" w14:textId="4C218796" w:rsidR="00150BF3" w:rsidRDefault="001956D3" w:rsidP="00150BF3">
            <w:pPr>
              <w:pStyle w:val="ListParagraph"/>
              <w:numPr>
                <w:ilvl w:val="0"/>
                <w:numId w:val="20"/>
              </w:numPr>
            </w:pPr>
            <w:r>
              <w:t xml:space="preserve">Will O8 and O9 </w:t>
            </w:r>
            <w:proofErr w:type="gramStart"/>
            <w:r>
              <w:t>be used</w:t>
            </w:r>
            <w:proofErr w:type="gramEnd"/>
            <w:r>
              <w:t xml:space="preserve"> during this exam? How do you know?</w:t>
            </w:r>
          </w:p>
        </w:tc>
        <w:tc>
          <w:tcPr>
            <w:tcW w:w="6209" w:type="dxa"/>
          </w:tcPr>
          <w:p w14:paraId="163206D3" w14:textId="77777777" w:rsidR="00150BF3" w:rsidRDefault="00150BF3" w:rsidP="00150BF3"/>
        </w:tc>
      </w:tr>
      <w:tr w:rsidR="005C59C5" w14:paraId="7D2D074D" w14:textId="77777777" w:rsidTr="00016C99">
        <w:tc>
          <w:tcPr>
            <w:tcW w:w="4495" w:type="dxa"/>
          </w:tcPr>
          <w:p w14:paraId="2E5AD1A8" w14:textId="208FF146" w:rsidR="005C59C5" w:rsidRDefault="005C59C5" w:rsidP="00150BF3">
            <w:pPr>
              <w:pStyle w:val="ListParagraph"/>
              <w:numPr>
                <w:ilvl w:val="0"/>
                <w:numId w:val="20"/>
              </w:numPr>
            </w:pPr>
            <w:r>
              <w:t>Should your PLC program already</w:t>
            </w:r>
            <w:r w:rsidR="00594E0B">
              <w:t xml:space="preserve"> </w:t>
            </w:r>
            <w:proofErr w:type="gramStart"/>
            <w:r w:rsidR="00594E0B">
              <w:t>be programmed</w:t>
            </w:r>
            <w:proofErr w:type="gramEnd"/>
            <w:r w:rsidR="00594E0B">
              <w:t xml:space="preserve"> for </w:t>
            </w:r>
            <w:r w:rsidR="00002928">
              <w:t>the functionality o</w:t>
            </w:r>
            <w:r w:rsidR="008C36A5">
              <w:t>f O8 and O9</w:t>
            </w:r>
            <w:r w:rsidR="00002928">
              <w:t>?</w:t>
            </w:r>
          </w:p>
        </w:tc>
        <w:tc>
          <w:tcPr>
            <w:tcW w:w="6209" w:type="dxa"/>
          </w:tcPr>
          <w:p w14:paraId="6D29F1C5" w14:textId="77777777" w:rsidR="005C59C5" w:rsidRDefault="005C59C5" w:rsidP="00150BF3"/>
        </w:tc>
      </w:tr>
      <w:tr w:rsidR="003270D2" w14:paraId="651701E4" w14:textId="77777777" w:rsidTr="00016C99">
        <w:tc>
          <w:tcPr>
            <w:tcW w:w="4495" w:type="dxa"/>
          </w:tcPr>
          <w:p w14:paraId="65762D19" w14:textId="0BD467FF" w:rsidR="003270D2" w:rsidRDefault="00C04F40" w:rsidP="00150BF3">
            <w:pPr>
              <w:pStyle w:val="ListParagraph"/>
              <w:numPr>
                <w:ilvl w:val="0"/>
                <w:numId w:val="20"/>
              </w:numPr>
            </w:pPr>
            <w:r>
              <w:t xml:space="preserve">What will the </w:t>
            </w:r>
            <w:proofErr w:type="spellStart"/>
            <w:r>
              <w:t>stacklight</w:t>
            </w:r>
            <w:proofErr w:type="spellEnd"/>
            <w:r>
              <w:t xml:space="preserve"> need to </w:t>
            </w:r>
            <w:proofErr w:type="gramStart"/>
            <w:r>
              <w:t>be programmed</w:t>
            </w:r>
            <w:proofErr w:type="gramEnd"/>
            <w:r>
              <w:t xml:space="preserve"> to indicate according to your I/O list? Should th</w:t>
            </w:r>
            <w:r w:rsidR="001F5605">
              <w:t>ese functions</w:t>
            </w:r>
            <w:r>
              <w:t xml:space="preserve"> already </w:t>
            </w:r>
            <w:proofErr w:type="gramStart"/>
            <w:r>
              <w:t>be wired</w:t>
            </w:r>
            <w:proofErr w:type="gramEnd"/>
            <w:r>
              <w:t xml:space="preserve"> </w:t>
            </w:r>
            <w:r w:rsidR="001F5605">
              <w:t>in prior to the exam day?</w:t>
            </w:r>
          </w:p>
        </w:tc>
        <w:tc>
          <w:tcPr>
            <w:tcW w:w="6209" w:type="dxa"/>
          </w:tcPr>
          <w:p w14:paraId="01AD0149" w14:textId="77777777" w:rsidR="003270D2" w:rsidRDefault="003270D2" w:rsidP="00150BF3"/>
        </w:tc>
      </w:tr>
      <w:tr w:rsidR="00616C35" w14:paraId="50CA2E57" w14:textId="77777777" w:rsidTr="00016C99">
        <w:tc>
          <w:tcPr>
            <w:tcW w:w="4495" w:type="dxa"/>
          </w:tcPr>
          <w:p w14:paraId="47C0FACF" w14:textId="2635BD23" w:rsidR="00616C35" w:rsidRDefault="00DA5696" w:rsidP="00150BF3">
            <w:pPr>
              <w:pStyle w:val="ListParagraph"/>
              <w:numPr>
                <w:ilvl w:val="0"/>
                <w:numId w:val="20"/>
              </w:numPr>
            </w:pPr>
            <w:r>
              <w:t xml:space="preserve">You should bring your yellow documentation to the exam. </w:t>
            </w:r>
            <w:r w:rsidR="005E12F2">
              <w:t>For what purpose</w:t>
            </w:r>
            <w:r w:rsidR="00CE7DBA">
              <w:t xml:space="preserve"> will you need the ground wire continuity calculations on page 47 on the day of the exam?</w:t>
            </w:r>
          </w:p>
        </w:tc>
        <w:tc>
          <w:tcPr>
            <w:tcW w:w="6209" w:type="dxa"/>
          </w:tcPr>
          <w:p w14:paraId="5162A7BF" w14:textId="77777777" w:rsidR="00616C35" w:rsidRDefault="00616C35" w:rsidP="00150BF3"/>
        </w:tc>
      </w:tr>
      <w:tr w:rsidR="00150BF3" w14:paraId="39FB10B5" w14:textId="77777777" w:rsidTr="00016C99">
        <w:tc>
          <w:tcPr>
            <w:tcW w:w="4495" w:type="dxa"/>
          </w:tcPr>
          <w:p w14:paraId="1225822B" w14:textId="71ABA35B" w:rsidR="00150BF3" w:rsidRDefault="00150BF3" w:rsidP="00150BF3">
            <w:pPr>
              <w:pStyle w:val="ListParagraph"/>
              <w:numPr>
                <w:ilvl w:val="0"/>
                <w:numId w:val="20"/>
              </w:numPr>
            </w:pPr>
            <w:r>
              <w:t xml:space="preserve">What are the necessary specifications to keep in mind when selecting an approved calculator to bring to the </w:t>
            </w:r>
            <w:proofErr w:type="gramStart"/>
            <w:r>
              <w:t>exam.</w:t>
            </w:r>
            <w:proofErr w:type="gramEnd"/>
            <w:r>
              <w:t xml:space="preserve"> </w:t>
            </w:r>
          </w:p>
        </w:tc>
        <w:tc>
          <w:tcPr>
            <w:tcW w:w="6209" w:type="dxa"/>
          </w:tcPr>
          <w:p w14:paraId="43FF7367" w14:textId="77777777" w:rsidR="00150BF3" w:rsidRDefault="00150BF3" w:rsidP="00150BF3"/>
        </w:tc>
      </w:tr>
      <w:tr w:rsidR="00150BF3" w14:paraId="750C2D81" w14:textId="77777777" w:rsidTr="00016C99">
        <w:tc>
          <w:tcPr>
            <w:tcW w:w="4495" w:type="dxa"/>
          </w:tcPr>
          <w:p w14:paraId="39E32580" w14:textId="5F419E0A" w:rsidR="00150BF3" w:rsidRDefault="00150BF3" w:rsidP="00150BF3">
            <w:pPr>
              <w:pStyle w:val="ListParagraph"/>
              <w:numPr>
                <w:ilvl w:val="0"/>
                <w:numId w:val="20"/>
              </w:numPr>
            </w:pPr>
            <w:r>
              <w:t>Besides a calculator, pen and/or pencil what else should you bring with you the day of the written and practical exam.</w:t>
            </w:r>
          </w:p>
        </w:tc>
        <w:tc>
          <w:tcPr>
            <w:tcW w:w="6209" w:type="dxa"/>
          </w:tcPr>
          <w:p w14:paraId="5A226867" w14:textId="77777777" w:rsidR="00150BF3" w:rsidRDefault="00150BF3" w:rsidP="00150BF3"/>
        </w:tc>
      </w:tr>
      <w:tr w:rsidR="00966B85" w14:paraId="1E824D28" w14:textId="77777777" w:rsidTr="00016C99">
        <w:tc>
          <w:tcPr>
            <w:tcW w:w="4495" w:type="dxa"/>
          </w:tcPr>
          <w:p w14:paraId="3004416B" w14:textId="193CE572" w:rsidR="00966B85" w:rsidRDefault="00966B85" w:rsidP="00966B85">
            <w:pPr>
              <w:pStyle w:val="ListParagraph"/>
              <w:numPr>
                <w:ilvl w:val="0"/>
                <w:numId w:val="20"/>
              </w:numPr>
            </w:pPr>
            <w:r>
              <w:t xml:space="preserve">Write out a work plan for manufacturing Drawing </w:t>
            </w:r>
            <w:r w:rsidR="00AA2324">
              <w:t>14</w:t>
            </w:r>
            <w:r>
              <w:t xml:space="preserve"> on page 2</w:t>
            </w:r>
            <w:r w:rsidR="00661B20">
              <w:t>0</w:t>
            </w:r>
            <w:r>
              <w:t>. Include all steps</w:t>
            </w:r>
            <w:r w:rsidR="00A4386A">
              <w:t>,</w:t>
            </w:r>
            <w:r>
              <w:t xml:space="preserve"> tooling</w:t>
            </w:r>
            <w:r w:rsidR="00A4386A">
              <w:t>/sizes</w:t>
            </w:r>
            <w:r>
              <w:t>, and calculations for speed and feed</w:t>
            </w:r>
            <w:r w:rsidR="00A4386A">
              <w:t xml:space="preserve"> </w:t>
            </w:r>
            <w:r w:rsidR="00A4386A">
              <w:t>(note what to do with the 5H7 hole)</w:t>
            </w:r>
            <w:r w:rsidR="00A4386A">
              <w:t>.</w:t>
            </w:r>
          </w:p>
          <w:p w14:paraId="6D515225" w14:textId="77777777" w:rsidR="00966B85" w:rsidRDefault="00966B85" w:rsidP="00966B85"/>
          <w:p w14:paraId="60B2CAE5" w14:textId="77777777" w:rsidR="00966B85" w:rsidRDefault="00966B85" w:rsidP="00966B85"/>
        </w:tc>
        <w:tc>
          <w:tcPr>
            <w:tcW w:w="6209" w:type="dxa"/>
          </w:tcPr>
          <w:p w14:paraId="14B54313" w14:textId="77777777" w:rsidR="00966B85" w:rsidRDefault="00966B85" w:rsidP="00150BF3"/>
          <w:p w14:paraId="53291131" w14:textId="77777777" w:rsidR="004C2C4B" w:rsidRDefault="004C2C4B" w:rsidP="00150BF3"/>
          <w:p w14:paraId="3B75B7CC" w14:textId="77777777" w:rsidR="004C2C4B" w:rsidRDefault="004C2C4B" w:rsidP="00150BF3"/>
          <w:p w14:paraId="08F9D123" w14:textId="77777777" w:rsidR="004C2C4B" w:rsidRDefault="004C2C4B" w:rsidP="00150BF3"/>
          <w:p w14:paraId="617EC0D7" w14:textId="77777777" w:rsidR="004C2C4B" w:rsidRDefault="004C2C4B" w:rsidP="00150BF3"/>
          <w:p w14:paraId="3B8FBB43" w14:textId="77777777" w:rsidR="004C2C4B" w:rsidRDefault="004C2C4B" w:rsidP="00150BF3"/>
          <w:p w14:paraId="3F618F28" w14:textId="77777777" w:rsidR="004C2C4B" w:rsidRDefault="004C2C4B" w:rsidP="00150BF3"/>
          <w:p w14:paraId="7650E836" w14:textId="77777777" w:rsidR="00D20A4B" w:rsidRDefault="00D20A4B" w:rsidP="00150BF3"/>
          <w:p w14:paraId="392CC1CE" w14:textId="77777777" w:rsidR="004C2C4B" w:rsidRDefault="004C2C4B" w:rsidP="00150BF3"/>
          <w:p w14:paraId="624CFE4C" w14:textId="77777777" w:rsidR="004C2C4B" w:rsidRDefault="004C2C4B" w:rsidP="00150BF3"/>
          <w:p w14:paraId="461E968C" w14:textId="77777777" w:rsidR="004C2C4B" w:rsidRDefault="004C2C4B" w:rsidP="00150BF3"/>
        </w:tc>
      </w:tr>
    </w:tbl>
    <w:p w14:paraId="5E11D014" w14:textId="6053142C" w:rsidR="0049536A" w:rsidRPr="00FC23E0" w:rsidRDefault="0049536A" w:rsidP="0049536A">
      <w:pPr>
        <w:rPr>
          <w:rFonts w:ascii="Arial" w:hAnsi="Arial" w:cs="Arial"/>
        </w:rPr>
      </w:pPr>
    </w:p>
    <w:p w14:paraId="427FBDB5" w14:textId="1723FFB9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  <w:b/>
          <w:bCs/>
        </w:rPr>
        <w:t xml:space="preserve">Answer </w:t>
      </w:r>
      <w:proofErr w:type="gramStart"/>
      <w:r w:rsidRPr="005E3320">
        <w:rPr>
          <w:rFonts w:ascii="Arial" w:hAnsi="Arial" w:cs="Arial"/>
          <w:b/>
          <w:bCs/>
        </w:rPr>
        <w:t>all of</w:t>
      </w:r>
      <w:proofErr w:type="gramEnd"/>
      <w:r w:rsidRPr="005E3320">
        <w:rPr>
          <w:rFonts w:ascii="Arial" w:hAnsi="Arial" w:cs="Arial"/>
          <w:b/>
          <w:bCs/>
        </w:rPr>
        <w:t xml:space="preserve"> the questions and submit by </w:t>
      </w:r>
      <w:r w:rsidR="00FC23E0">
        <w:rPr>
          <w:rFonts w:ascii="Arial" w:hAnsi="Arial" w:cs="Arial"/>
          <w:b/>
          <w:bCs/>
        </w:rPr>
        <w:t>March 2</w:t>
      </w:r>
      <w:r w:rsidR="004C2C4B">
        <w:rPr>
          <w:rFonts w:ascii="Arial" w:hAnsi="Arial" w:cs="Arial"/>
          <w:b/>
          <w:bCs/>
        </w:rPr>
        <w:t>6</w:t>
      </w:r>
      <w:r w:rsidR="00FC23E0" w:rsidRPr="00FC23E0">
        <w:rPr>
          <w:rFonts w:ascii="Arial" w:hAnsi="Arial" w:cs="Arial"/>
          <w:b/>
          <w:bCs/>
          <w:vertAlign w:val="superscript"/>
        </w:rPr>
        <w:t>th</w:t>
      </w:r>
      <w:r w:rsidRPr="005E3320">
        <w:rPr>
          <w:rFonts w:ascii="Arial" w:hAnsi="Arial" w:cs="Arial"/>
          <w:b/>
          <w:bCs/>
        </w:rPr>
        <w:t xml:space="preserve"> to </w:t>
      </w:r>
      <w:hyperlink r:id="rId11" w:history="1">
        <w:r w:rsidRPr="005E3320">
          <w:rPr>
            <w:rStyle w:val="Hyperlink"/>
            <w:rFonts w:ascii="Arial" w:hAnsi="Arial" w:cs="Arial"/>
          </w:rPr>
          <w:t>scurek@gaccmidwest.org</w:t>
        </w:r>
      </w:hyperlink>
      <w:r w:rsidRPr="005E3320">
        <w:rPr>
          <w:rFonts w:ascii="Arial" w:hAnsi="Arial" w:cs="Arial"/>
        </w:rPr>
        <w:t xml:space="preserve"> </w:t>
      </w:r>
    </w:p>
    <w:p w14:paraId="399DA1FF" w14:textId="77777777" w:rsidR="002964C5" w:rsidRPr="005E3320" w:rsidRDefault="002964C5" w:rsidP="002964C5">
      <w:pPr>
        <w:rPr>
          <w:rFonts w:ascii="Arial" w:hAnsi="Arial" w:cs="Arial"/>
          <w:b/>
          <w:bCs/>
        </w:rPr>
      </w:pPr>
    </w:p>
    <w:p w14:paraId="6F5C73EC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_____________________</w:t>
      </w:r>
    </w:p>
    <w:p w14:paraId="48D81F18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COMPANY</w:t>
      </w:r>
    </w:p>
    <w:p w14:paraId="406D59B6" w14:textId="77777777" w:rsidR="002964C5" w:rsidRPr="005E3320" w:rsidRDefault="002964C5" w:rsidP="002964C5">
      <w:pPr>
        <w:rPr>
          <w:rFonts w:ascii="Arial" w:hAnsi="Arial" w:cs="Arial"/>
        </w:rPr>
      </w:pPr>
    </w:p>
    <w:p w14:paraId="3E176E5D" w14:textId="77777777" w:rsidR="002964C5" w:rsidRPr="005E3320" w:rsidRDefault="002964C5" w:rsidP="002964C5">
      <w:pPr>
        <w:rPr>
          <w:rFonts w:ascii="Arial" w:hAnsi="Arial" w:cs="Arial"/>
        </w:rPr>
      </w:pPr>
      <w:proofErr w:type="gramStart"/>
      <w:r w:rsidRPr="005E3320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</w:t>
      </w:r>
      <w:r w:rsidRPr="005E3320">
        <w:rPr>
          <w:rFonts w:ascii="Arial" w:hAnsi="Arial" w:cs="Arial"/>
        </w:rPr>
        <w:t xml:space="preserve">        __________________________                               </w:t>
      </w:r>
      <w:proofErr w:type="gramEnd"/>
      <w:r w:rsidRPr="005E3320">
        <w:rPr>
          <w:rFonts w:ascii="Arial" w:hAnsi="Arial" w:cs="Arial"/>
        </w:rPr>
        <w:t>______________</w:t>
      </w:r>
    </w:p>
    <w:p w14:paraId="0B2EDBDD" w14:textId="21A8961C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 xml:space="preserve">Apprentice Name 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 xml:space="preserve"> </w:t>
      </w:r>
      <w:r w:rsidRPr="005E3320">
        <w:rPr>
          <w:rFonts w:ascii="Arial" w:hAnsi="Arial" w:cs="Arial"/>
        </w:rPr>
        <w:tab/>
        <w:t>Apprentice Signature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>DATE</w:t>
      </w:r>
    </w:p>
    <w:p w14:paraId="1FB55A8B" w14:textId="77777777" w:rsidR="002964C5" w:rsidRPr="005E3320" w:rsidRDefault="002964C5" w:rsidP="002964C5">
      <w:pPr>
        <w:rPr>
          <w:rFonts w:ascii="Arial" w:hAnsi="Arial" w:cs="Arial"/>
        </w:rPr>
      </w:pPr>
    </w:p>
    <w:p w14:paraId="0B5F5540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_____________________</w:t>
      </w:r>
      <w:proofErr w:type="gramStart"/>
      <w:r>
        <w:rPr>
          <w:rFonts w:ascii="Arial" w:hAnsi="Arial" w:cs="Arial"/>
        </w:rPr>
        <w:t xml:space="preserve">          </w:t>
      </w:r>
      <w:r w:rsidRPr="005E3320">
        <w:rPr>
          <w:rFonts w:ascii="Arial" w:hAnsi="Arial" w:cs="Arial"/>
        </w:rPr>
        <w:t xml:space="preserve">     __________________________</w:t>
      </w:r>
      <w:r w:rsidRPr="005E3320">
        <w:rPr>
          <w:rFonts w:ascii="Arial" w:hAnsi="Arial" w:cs="Arial"/>
        </w:rPr>
        <w:tab/>
        <w:t xml:space="preserve">                      </w:t>
      </w:r>
      <w:proofErr w:type="gramEnd"/>
      <w:r w:rsidRPr="005E3320">
        <w:rPr>
          <w:rFonts w:ascii="Arial" w:hAnsi="Arial" w:cs="Arial"/>
        </w:rPr>
        <w:t>______________</w:t>
      </w:r>
    </w:p>
    <w:p w14:paraId="2E833DBF" w14:textId="7355C02E" w:rsidR="00C61574" w:rsidRPr="000C67BB" w:rsidRDefault="002964C5" w:rsidP="00C61574">
      <w:pPr>
        <w:rPr>
          <w:rFonts w:ascii="Arial" w:hAnsi="Arial" w:cs="Arial"/>
        </w:rPr>
      </w:pPr>
      <w:r w:rsidRPr="005E3320">
        <w:rPr>
          <w:rFonts w:ascii="Arial" w:hAnsi="Arial" w:cs="Arial"/>
        </w:rPr>
        <w:t>Trainer Name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 xml:space="preserve">Trainer Signature 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>DATE</w:t>
      </w:r>
    </w:p>
    <w:sectPr w:rsidR="00C61574" w:rsidRPr="000C67BB" w:rsidSect="00584FD9">
      <w:headerReference w:type="default" r:id="rId12"/>
      <w:footerReference w:type="default" r:id="rId13"/>
      <w:headerReference w:type="first" r:id="rId14"/>
      <w:pgSz w:w="12240" w:h="15840"/>
      <w:pgMar w:top="446" w:right="720" w:bottom="360" w:left="806" w:header="187" w:footer="18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470A" w14:textId="77777777" w:rsidR="00C66C2F" w:rsidRDefault="00C66C2F" w:rsidP="00D17E94">
      <w:r>
        <w:separator/>
      </w:r>
    </w:p>
  </w:endnote>
  <w:endnote w:type="continuationSeparator" w:id="0">
    <w:p w14:paraId="2EFCD6D6" w14:textId="77777777" w:rsidR="00C66C2F" w:rsidRDefault="00C66C2F" w:rsidP="00D17E94">
      <w:r>
        <w:continuationSeparator/>
      </w:r>
    </w:p>
  </w:endnote>
  <w:endnote w:type="continuationNotice" w:id="1">
    <w:p w14:paraId="593B1FF4" w14:textId="77777777" w:rsidR="00C66C2F" w:rsidRDefault="00C66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BDDA" w14:textId="5C48110D" w:rsidR="00DC0785" w:rsidRPr="009F38B7" w:rsidRDefault="00A22EDF" w:rsidP="00DC0785">
    <w:pPr>
      <w:rPr>
        <w:rFonts w:ascii="Source Sans Pro" w:hAnsi="Source Sans Pro" w:cs="Arial"/>
        <w:sz w:val="18"/>
      </w:rPr>
    </w:pPr>
    <w:r w:rsidRPr="009F38B7">
      <w:rPr>
        <w:rFonts w:ascii="Helvetica" w:hAnsi="Helvetica" w:cs="Helvetica"/>
        <w:noProof/>
        <w:sz w:val="18"/>
      </w:rPr>
      <w:drawing>
        <wp:inline distT="0" distB="0" distL="0" distR="0" wp14:anchorId="7E761C19" wp14:editId="1420D58F">
          <wp:extent cx="1666875" cy="392668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CCs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95" cy="398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EE4" w:rsidRPr="009F38B7">
      <w:rPr>
        <w:rFonts w:ascii="Source Sans Pro" w:hAnsi="Source Sans Pro" w:cs="Arial"/>
        <w:sz w:val="18"/>
      </w:rPr>
      <w:tab/>
    </w:r>
    <w:r w:rsidR="005E4CCF" w:rsidRPr="009F38B7">
      <w:rPr>
        <w:rFonts w:ascii="Source Sans Pro" w:hAnsi="Source Sans Pro" w:cs="Arial"/>
        <w:sz w:val="18"/>
      </w:rPr>
      <w:t>Atlanta |  Chicago  |  Detroit  | Houston |  New York  |  San Francisco</w:t>
    </w:r>
    <w:r w:rsidR="00FC23E0">
      <w:rPr>
        <w:rFonts w:ascii="Source Sans Pro" w:hAnsi="Source Sans Pro" w:cs="Arial"/>
        <w:sz w:val="18"/>
      </w:rPr>
      <w:t xml:space="preserve">  |  Washinton DC</w:t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2B87" w14:textId="77777777" w:rsidR="00C66C2F" w:rsidRDefault="00C66C2F" w:rsidP="00D17E94">
      <w:r>
        <w:separator/>
      </w:r>
    </w:p>
  </w:footnote>
  <w:footnote w:type="continuationSeparator" w:id="0">
    <w:p w14:paraId="4A61C439" w14:textId="77777777" w:rsidR="00C66C2F" w:rsidRDefault="00C66C2F" w:rsidP="00D17E94">
      <w:r>
        <w:continuationSeparator/>
      </w:r>
    </w:p>
  </w:footnote>
  <w:footnote w:type="continuationNotice" w:id="1">
    <w:p w14:paraId="7021B9ED" w14:textId="77777777" w:rsidR="00C66C2F" w:rsidRDefault="00C66C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0BA" w14:textId="13F704A2" w:rsidR="00612FD7" w:rsidRPr="00321D44" w:rsidRDefault="0049536A" w:rsidP="00A262E7">
    <w:pPr>
      <w:jc w:val="center"/>
      <w:rPr>
        <w:rFonts w:ascii="Arial" w:eastAsia="Times New Roman" w:hAnsi="Arial" w:cs="Arial"/>
        <w:sz w:val="18"/>
      </w:rPr>
    </w:pPr>
    <w:r w:rsidRPr="00321D44">
      <w:rPr>
        <w:rFonts w:ascii="Arial" w:eastAsia="Times New Roman" w:hAnsi="Arial" w:cs="Arial"/>
        <w:sz w:val="18"/>
      </w:rPr>
      <w:t>YELLOW_MT_</w:t>
    </w:r>
    <w:r w:rsidR="00697279" w:rsidRPr="00321D44">
      <w:rPr>
        <w:rFonts w:ascii="Arial" w:eastAsia="Times New Roman" w:hAnsi="Arial" w:cs="Arial"/>
        <w:sz w:val="18"/>
      </w:rPr>
      <w:t>Part 1_</w:t>
    </w:r>
    <w:r w:rsidRPr="00321D44">
      <w:rPr>
        <w:rFonts w:ascii="Arial" w:eastAsia="Times New Roman" w:hAnsi="Arial" w:cs="Arial"/>
        <w:sz w:val="18"/>
      </w:rPr>
      <w:t>Prep-Questions</w:t>
    </w:r>
    <w:r w:rsidR="00A262E7" w:rsidRPr="00321D44">
      <w:rPr>
        <w:rFonts w:ascii="Arial" w:eastAsia="Times New Roman" w:hAnsi="Arial" w:cs="Arial"/>
        <w:sz w:val="18"/>
      </w:rPr>
      <w:t xml:space="preserve"> </w:t>
    </w:r>
    <w:r w:rsidR="00F62B79" w:rsidRPr="00321D44">
      <w:rPr>
        <w:rFonts w:ascii="Arial" w:eastAsia="Times New Roman" w:hAnsi="Arial" w:cs="Arial"/>
        <w:sz w:val="18"/>
      </w:rPr>
      <w:t xml:space="preserve">| </w:t>
    </w:r>
    <w:r w:rsidR="00F517DA" w:rsidRPr="00321D44">
      <w:rPr>
        <w:rFonts w:ascii="Arial" w:eastAsia="Times New Roman" w:hAnsi="Arial" w:cs="Arial"/>
        <w:sz w:val="18"/>
      </w:rPr>
      <w:t>©</w:t>
    </w:r>
    <w:r w:rsidR="00A262E7" w:rsidRPr="00321D44">
      <w:rPr>
        <w:rFonts w:ascii="Arial" w:eastAsia="Times New Roman" w:hAnsi="Arial" w:cs="Arial"/>
        <w:sz w:val="18"/>
      </w:rPr>
      <w:t xml:space="preserve"> AHK USA-Chicago</w:t>
    </w:r>
    <w:r w:rsidR="00F62B79" w:rsidRPr="00321D44">
      <w:rPr>
        <w:rFonts w:ascii="Arial" w:eastAsia="Times New Roman" w:hAnsi="Arial" w:cs="Arial"/>
        <w:sz w:val="18"/>
      </w:rPr>
      <w:t>/</w:t>
    </w:r>
    <w:r w:rsidR="00A262E7" w:rsidRPr="00321D44">
      <w:rPr>
        <w:rFonts w:ascii="Arial" w:eastAsia="Times New Roman" w:hAnsi="Arial" w:cs="Arial"/>
        <w:sz w:val="18"/>
      </w:rPr>
      <w:t>PAL</w:t>
    </w:r>
  </w:p>
  <w:p w14:paraId="6B628997" w14:textId="77777777" w:rsidR="00720244" w:rsidRPr="00321D44" w:rsidRDefault="00720244" w:rsidP="00867ACA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37E8" w14:textId="77777777" w:rsidR="00A262E7" w:rsidRPr="00A262E7" w:rsidRDefault="00A262E7" w:rsidP="00F517DA">
    <w:pPr>
      <w:jc w:val="center"/>
      <w:rPr>
        <w:rFonts w:eastAsia="Times New Roman" w:cs="Arial"/>
        <w:sz w:val="18"/>
      </w:rPr>
    </w:pPr>
    <w:r w:rsidRPr="00A262E7">
      <w:rPr>
        <w:rFonts w:eastAsia="Times New Roman" w:cs="Arial"/>
        <w:sz w:val="18"/>
      </w:rPr>
      <w:t xml:space="preserve">document name </w:t>
    </w:r>
    <w:r w:rsidR="00F62B79">
      <w:rPr>
        <w:rFonts w:eastAsia="Times New Roman" w:cs="Arial"/>
        <w:sz w:val="18"/>
      </w:rPr>
      <w:t>|</w:t>
    </w:r>
    <w:r w:rsidRPr="00A262E7">
      <w:rPr>
        <w:rFonts w:eastAsia="Times New Roman" w:cs="Arial"/>
        <w:sz w:val="18"/>
      </w:rPr>
      <w:t xml:space="preserve"> </w:t>
    </w:r>
    <w:r w:rsidR="00F517DA">
      <w:rPr>
        <w:rFonts w:eastAsia="Times New Roman" w:cs="Arial"/>
        <w:sz w:val="18"/>
      </w:rPr>
      <w:t xml:space="preserve">© </w:t>
    </w:r>
    <w:r w:rsidRPr="00A262E7">
      <w:rPr>
        <w:rFonts w:eastAsia="Times New Roman" w:cs="Arial"/>
        <w:sz w:val="18"/>
      </w:rPr>
      <w:t>AHK USA-Chicago</w:t>
    </w:r>
    <w:r w:rsidR="00F62B79">
      <w:rPr>
        <w:rFonts w:eastAsia="Times New Roman" w:cs="Arial"/>
        <w:sz w:val="18"/>
      </w:rPr>
      <w:t>/</w:t>
    </w:r>
    <w:r w:rsidRPr="00A262E7">
      <w:rPr>
        <w:rFonts w:eastAsia="Times New Roman" w:cs="Arial"/>
        <w:sz w:val="18"/>
      </w:rPr>
      <w:t>PAL</w:t>
    </w:r>
  </w:p>
  <w:p w14:paraId="63EE8B68" w14:textId="77777777" w:rsidR="00CA41FA" w:rsidRDefault="00CA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2003"/>
    <w:multiLevelType w:val="hybridMultilevel"/>
    <w:tmpl w:val="925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0C44"/>
    <w:multiLevelType w:val="hybridMultilevel"/>
    <w:tmpl w:val="795C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256C0"/>
    <w:multiLevelType w:val="hybridMultilevel"/>
    <w:tmpl w:val="C442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7A"/>
    <w:multiLevelType w:val="multilevel"/>
    <w:tmpl w:val="B9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1311D"/>
    <w:multiLevelType w:val="hybridMultilevel"/>
    <w:tmpl w:val="D4FA3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76B15"/>
    <w:multiLevelType w:val="hybridMultilevel"/>
    <w:tmpl w:val="B1D8571C"/>
    <w:lvl w:ilvl="0" w:tplc="43C2C8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A5797"/>
    <w:multiLevelType w:val="hybridMultilevel"/>
    <w:tmpl w:val="F8F464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19D4885"/>
    <w:multiLevelType w:val="hybridMultilevel"/>
    <w:tmpl w:val="928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22BB"/>
    <w:multiLevelType w:val="hybridMultilevel"/>
    <w:tmpl w:val="4BA46246"/>
    <w:lvl w:ilvl="0" w:tplc="3782E3B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C0C83"/>
    <w:multiLevelType w:val="multilevel"/>
    <w:tmpl w:val="655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B12917"/>
    <w:multiLevelType w:val="hybridMultilevel"/>
    <w:tmpl w:val="39A0F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294B"/>
    <w:multiLevelType w:val="multilevel"/>
    <w:tmpl w:val="D79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9523DA"/>
    <w:multiLevelType w:val="hybridMultilevel"/>
    <w:tmpl w:val="11D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45EBE"/>
    <w:multiLevelType w:val="hybridMultilevel"/>
    <w:tmpl w:val="B9E8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A4ED6"/>
    <w:multiLevelType w:val="multilevel"/>
    <w:tmpl w:val="6F4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436C5"/>
    <w:multiLevelType w:val="hybridMultilevel"/>
    <w:tmpl w:val="4790E68A"/>
    <w:lvl w:ilvl="0" w:tplc="A0E2AD34">
      <w:start w:val="2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CE768D"/>
    <w:multiLevelType w:val="hybridMultilevel"/>
    <w:tmpl w:val="A5982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32719"/>
    <w:multiLevelType w:val="hybridMultilevel"/>
    <w:tmpl w:val="434E8BA2"/>
    <w:lvl w:ilvl="0" w:tplc="3F109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085889"/>
    <w:multiLevelType w:val="hybridMultilevel"/>
    <w:tmpl w:val="1038790E"/>
    <w:lvl w:ilvl="0" w:tplc="D6226CF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F6BD9"/>
    <w:multiLevelType w:val="multilevel"/>
    <w:tmpl w:val="F320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6423059">
    <w:abstractNumId w:val="2"/>
  </w:num>
  <w:num w:numId="2" w16cid:durableId="2120566905">
    <w:abstractNumId w:val="5"/>
  </w:num>
  <w:num w:numId="3" w16cid:durableId="1463691400">
    <w:abstractNumId w:val="14"/>
  </w:num>
  <w:num w:numId="4" w16cid:durableId="380523138">
    <w:abstractNumId w:val="13"/>
  </w:num>
  <w:num w:numId="5" w16cid:durableId="1317612429">
    <w:abstractNumId w:val="1"/>
  </w:num>
  <w:num w:numId="6" w16cid:durableId="957101296">
    <w:abstractNumId w:val="0"/>
  </w:num>
  <w:num w:numId="7" w16cid:durableId="2007785144">
    <w:abstractNumId w:val="7"/>
  </w:num>
  <w:num w:numId="8" w16cid:durableId="13969699">
    <w:abstractNumId w:val="20"/>
  </w:num>
  <w:num w:numId="9" w16cid:durableId="1594820601">
    <w:abstractNumId w:val="8"/>
  </w:num>
  <w:num w:numId="10" w16cid:durableId="820117512">
    <w:abstractNumId w:val="9"/>
  </w:num>
  <w:num w:numId="11" w16cid:durableId="1599215437">
    <w:abstractNumId w:val="18"/>
  </w:num>
  <w:num w:numId="12" w16cid:durableId="363988548">
    <w:abstractNumId w:val="6"/>
  </w:num>
  <w:num w:numId="13" w16cid:durableId="1083337499">
    <w:abstractNumId w:val="19"/>
  </w:num>
  <w:num w:numId="14" w16cid:durableId="1526285871">
    <w:abstractNumId w:val="16"/>
  </w:num>
  <w:num w:numId="15" w16cid:durableId="1167667105">
    <w:abstractNumId w:val="4"/>
  </w:num>
  <w:num w:numId="16" w16cid:durableId="690230672">
    <w:abstractNumId w:val="15"/>
  </w:num>
  <w:num w:numId="17" w16cid:durableId="2111732869">
    <w:abstractNumId w:val="10"/>
  </w:num>
  <w:num w:numId="18" w16cid:durableId="1229027792">
    <w:abstractNumId w:val="12"/>
  </w:num>
  <w:num w:numId="19" w16cid:durableId="283780398">
    <w:abstractNumId w:val="3"/>
  </w:num>
  <w:num w:numId="20" w16cid:durableId="1064110771">
    <w:abstractNumId w:val="11"/>
  </w:num>
  <w:num w:numId="21" w16cid:durableId="324671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6A"/>
    <w:rsid w:val="000011B3"/>
    <w:rsid w:val="00002928"/>
    <w:rsid w:val="0000417B"/>
    <w:rsid w:val="00012E9D"/>
    <w:rsid w:val="000134D3"/>
    <w:rsid w:val="00016C99"/>
    <w:rsid w:val="00021ABD"/>
    <w:rsid w:val="0002752C"/>
    <w:rsid w:val="0003060D"/>
    <w:rsid w:val="000326A1"/>
    <w:rsid w:val="00032879"/>
    <w:rsid w:val="0003445D"/>
    <w:rsid w:val="00040EB6"/>
    <w:rsid w:val="000414B5"/>
    <w:rsid w:val="0004345B"/>
    <w:rsid w:val="00046DA5"/>
    <w:rsid w:val="0005021C"/>
    <w:rsid w:val="00051174"/>
    <w:rsid w:val="0005239E"/>
    <w:rsid w:val="00052F16"/>
    <w:rsid w:val="00052F5C"/>
    <w:rsid w:val="00053012"/>
    <w:rsid w:val="00061211"/>
    <w:rsid w:val="00070D1D"/>
    <w:rsid w:val="00075FC0"/>
    <w:rsid w:val="00076F8A"/>
    <w:rsid w:val="000812BE"/>
    <w:rsid w:val="0009079E"/>
    <w:rsid w:val="00090E7D"/>
    <w:rsid w:val="00093C76"/>
    <w:rsid w:val="0009584D"/>
    <w:rsid w:val="0009585B"/>
    <w:rsid w:val="0009597B"/>
    <w:rsid w:val="000A5492"/>
    <w:rsid w:val="000A5D23"/>
    <w:rsid w:val="000A6269"/>
    <w:rsid w:val="000B0366"/>
    <w:rsid w:val="000B140C"/>
    <w:rsid w:val="000B3461"/>
    <w:rsid w:val="000B4303"/>
    <w:rsid w:val="000B5129"/>
    <w:rsid w:val="000C29EF"/>
    <w:rsid w:val="000C67BB"/>
    <w:rsid w:val="000C7E69"/>
    <w:rsid w:val="000D36F8"/>
    <w:rsid w:val="000D4F61"/>
    <w:rsid w:val="000D5B4C"/>
    <w:rsid w:val="000E5D3B"/>
    <w:rsid w:val="000E66E7"/>
    <w:rsid w:val="000F026A"/>
    <w:rsid w:val="000F141E"/>
    <w:rsid w:val="000F214E"/>
    <w:rsid w:val="000F4985"/>
    <w:rsid w:val="000F63FE"/>
    <w:rsid w:val="000F7A2C"/>
    <w:rsid w:val="0010237D"/>
    <w:rsid w:val="00104A67"/>
    <w:rsid w:val="00111991"/>
    <w:rsid w:val="00112B5F"/>
    <w:rsid w:val="00112BC8"/>
    <w:rsid w:val="001229C2"/>
    <w:rsid w:val="00123410"/>
    <w:rsid w:val="0012498D"/>
    <w:rsid w:val="00126AF9"/>
    <w:rsid w:val="0013405C"/>
    <w:rsid w:val="001344B0"/>
    <w:rsid w:val="00137AC7"/>
    <w:rsid w:val="0014352D"/>
    <w:rsid w:val="001456F4"/>
    <w:rsid w:val="001468DF"/>
    <w:rsid w:val="001475E1"/>
    <w:rsid w:val="00147ADA"/>
    <w:rsid w:val="00150BF3"/>
    <w:rsid w:val="00152475"/>
    <w:rsid w:val="00152CB4"/>
    <w:rsid w:val="00161CF3"/>
    <w:rsid w:val="00164DF2"/>
    <w:rsid w:val="0016696B"/>
    <w:rsid w:val="001669F4"/>
    <w:rsid w:val="0017364C"/>
    <w:rsid w:val="0017394F"/>
    <w:rsid w:val="00174DB4"/>
    <w:rsid w:val="00177A5D"/>
    <w:rsid w:val="00182E5C"/>
    <w:rsid w:val="00183253"/>
    <w:rsid w:val="00183C38"/>
    <w:rsid w:val="00187523"/>
    <w:rsid w:val="00187B2C"/>
    <w:rsid w:val="00194340"/>
    <w:rsid w:val="001952B1"/>
    <w:rsid w:val="001956D3"/>
    <w:rsid w:val="001A1270"/>
    <w:rsid w:val="001A1823"/>
    <w:rsid w:val="001A3EDD"/>
    <w:rsid w:val="001A423A"/>
    <w:rsid w:val="001A74D8"/>
    <w:rsid w:val="001A7E3C"/>
    <w:rsid w:val="001B395B"/>
    <w:rsid w:val="001B76B5"/>
    <w:rsid w:val="001B7CEA"/>
    <w:rsid w:val="001B7F3D"/>
    <w:rsid w:val="001C0A30"/>
    <w:rsid w:val="001C2690"/>
    <w:rsid w:val="001C4117"/>
    <w:rsid w:val="001C5106"/>
    <w:rsid w:val="001D017C"/>
    <w:rsid w:val="001D3C89"/>
    <w:rsid w:val="001D6740"/>
    <w:rsid w:val="001D6F26"/>
    <w:rsid w:val="001E2137"/>
    <w:rsid w:val="001E3784"/>
    <w:rsid w:val="001F352E"/>
    <w:rsid w:val="001F5605"/>
    <w:rsid w:val="00205168"/>
    <w:rsid w:val="00207F42"/>
    <w:rsid w:val="0021137C"/>
    <w:rsid w:val="00211B35"/>
    <w:rsid w:val="0021357C"/>
    <w:rsid w:val="002135DE"/>
    <w:rsid w:val="00213A63"/>
    <w:rsid w:val="00214575"/>
    <w:rsid w:val="002149B1"/>
    <w:rsid w:val="002149EB"/>
    <w:rsid w:val="00216A0B"/>
    <w:rsid w:val="00220D7A"/>
    <w:rsid w:val="002216C8"/>
    <w:rsid w:val="00221F02"/>
    <w:rsid w:val="002249C5"/>
    <w:rsid w:val="002269D8"/>
    <w:rsid w:val="00231CB5"/>
    <w:rsid w:val="002323E3"/>
    <w:rsid w:val="00232F49"/>
    <w:rsid w:val="00237310"/>
    <w:rsid w:val="00243744"/>
    <w:rsid w:val="00244758"/>
    <w:rsid w:val="00245A84"/>
    <w:rsid w:val="00252129"/>
    <w:rsid w:val="00257BB8"/>
    <w:rsid w:val="00260131"/>
    <w:rsid w:val="002603B2"/>
    <w:rsid w:val="002622C8"/>
    <w:rsid w:val="00264067"/>
    <w:rsid w:val="0026789E"/>
    <w:rsid w:val="00267DCB"/>
    <w:rsid w:val="0027074A"/>
    <w:rsid w:val="00270CF6"/>
    <w:rsid w:val="00271B42"/>
    <w:rsid w:val="00272FD0"/>
    <w:rsid w:val="00275A53"/>
    <w:rsid w:val="0028311B"/>
    <w:rsid w:val="002846E4"/>
    <w:rsid w:val="00287E9C"/>
    <w:rsid w:val="00292878"/>
    <w:rsid w:val="002929B8"/>
    <w:rsid w:val="002964C5"/>
    <w:rsid w:val="002A1087"/>
    <w:rsid w:val="002A53A0"/>
    <w:rsid w:val="002A7571"/>
    <w:rsid w:val="002B438C"/>
    <w:rsid w:val="002C2C76"/>
    <w:rsid w:val="002C3DCC"/>
    <w:rsid w:val="002C7F15"/>
    <w:rsid w:val="002D0338"/>
    <w:rsid w:val="002D185E"/>
    <w:rsid w:val="002E1023"/>
    <w:rsid w:val="002E3565"/>
    <w:rsid w:val="002E3889"/>
    <w:rsid w:val="002E4CE2"/>
    <w:rsid w:val="002E4D46"/>
    <w:rsid w:val="002E7D41"/>
    <w:rsid w:val="002F67BF"/>
    <w:rsid w:val="002F6A8F"/>
    <w:rsid w:val="002F6C73"/>
    <w:rsid w:val="00300C96"/>
    <w:rsid w:val="00305D88"/>
    <w:rsid w:val="003066B0"/>
    <w:rsid w:val="00310694"/>
    <w:rsid w:val="00310FAE"/>
    <w:rsid w:val="00316430"/>
    <w:rsid w:val="00317219"/>
    <w:rsid w:val="00321D44"/>
    <w:rsid w:val="0032345C"/>
    <w:rsid w:val="00323762"/>
    <w:rsid w:val="003268A2"/>
    <w:rsid w:val="003270D2"/>
    <w:rsid w:val="00330175"/>
    <w:rsid w:val="00335ED4"/>
    <w:rsid w:val="003366FE"/>
    <w:rsid w:val="00340E0B"/>
    <w:rsid w:val="00345EDB"/>
    <w:rsid w:val="00350BDD"/>
    <w:rsid w:val="00353638"/>
    <w:rsid w:val="0035668E"/>
    <w:rsid w:val="003577AB"/>
    <w:rsid w:val="00365285"/>
    <w:rsid w:val="003665FA"/>
    <w:rsid w:val="00367566"/>
    <w:rsid w:val="00371C90"/>
    <w:rsid w:val="003734B2"/>
    <w:rsid w:val="003774C6"/>
    <w:rsid w:val="00380263"/>
    <w:rsid w:val="00382C7B"/>
    <w:rsid w:val="0038649E"/>
    <w:rsid w:val="0038654C"/>
    <w:rsid w:val="003A0A5F"/>
    <w:rsid w:val="003A4182"/>
    <w:rsid w:val="003A42CA"/>
    <w:rsid w:val="003A700B"/>
    <w:rsid w:val="003B4D53"/>
    <w:rsid w:val="003C13EA"/>
    <w:rsid w:val="003D24F3"/>
    <w:rsid w:val="003D6682"/>
    <w:rsid w:val="003E5072"/>
    <w:rsid w:val="003F0887"/>
    <w:rsid w:val="003F1003"/>
    <w:rsid w:val="003F697A"/>
    <w:rsid w:val="00403D16"/>
    <w:rsid w:val="004068C5"/>
    <w:rsid w:val="004129F6"/>
    <w:rsid w:val="0042104B"/>
    <w:rsid w:val="00427C75"/>
    <w:rsid w:val="00433AD0"/>
    <w:rsid w:val="004349E7"/>
    <w:rsid w:val="00434DD1"/>
    <w:rsid w:val="00437BC3"/>
    <w:rsid w:val="0045155A"/>
    <w:rsid w:val="00451AD3"/>
    <w:rsid w:val="00451B8D"/>
    <w:rsid w:val="00452D3E"/>
    <w:rsid w:val="00461005"/>
    <w:rsid w:val="0046127D"/>
    <w:rsid w:val="004640B0"/>
    <w:rsid w:val="0046582A"/>
    <w:rsid w:val="00467F1E"/>
    <w:rsid w:val="004713E4"/>
    <w:rsid w:val="00472976"/>
    <w:rsid w:val="00484EEC"/>
    <w:rsid w:val="00487CF1"/>
    <w:rsid w:val="00490354"/>
    <w:rsid w:val="0049199E"/>
    <w:rsid w:val="00491E99"/>
    <w:rsid w:val="0049536A"/>
    <w:rsid w:val="004A4C13"/>
    <w:rsid w:val="004B090A"/>
    <w:rsid w:val="004B613F"/>
    <w:rsid w:val="004C1B01"/>
    <w:rsid w:val="004C1BEC"/>
    <w:rsid w:val="004C1FC3"/>
    <w:rsid w:val="004C2C4B"/>
    <w:rsid w:val="004C3C32"/>
    <w:rsid w:val="004C4E6E"/>
    <w:rsid w:val="004C6CA1"/>
    <w:rsid w:val="004D14B3"/>
    <w:rsid w:val="004D365C"/>
    <w:rsid w:val="004D3D06"/>
    <w:rsid w:val="004D4522"/>
    <w:rsid w:val="004D69F6"/>
    <w:rsid w:val="004E05FA"/>
    <w:rsid w:val="004E08D5"/>
    <w:rsid w:val="004E20CF"/>
    <w:rsid w:val="004E26C2"/>
    <w:rsid w:val="004E4F47"/>
    <w:rsid w:val="004E5821"/>
    <w:rsid w:val="004E638F"/>
    <w:rsid w:val="004F26DD"/>
    <w:rsid w:val="004F623A"/>
    <w:rsid w:val="004F6826"/>
    <w:rsid w:val="005045C6"/>
    <w:rsid w:val="00507030"/>
    <w:rsid w:val="0051120A"/>
    <w:rsid w:val="005118C0"/>
    <w:rsid w:val="00511D2C"/>
    <w:rsid w:val="00512D8C"/>
    <w:rsid w:val="00515247"/>
    <w:rsid w:val="0052033F"/>
    <w:rsid w:val="0052134C"/>
    <w:rsid w:val="00523F53"/>
    <w:rsid w:val="00524A0C"/>
    <w:rsid w:val="00530B7B"/>
    <w:rsid w:val="0053143C"/>
    <w:rsid w:val="00532D99"/>
    <w:rsid w:val="005342D0"/>
    <w:rsid w:val="00541630"/>
    <w:rsid w:val="0054285C"/>
    <w:rsid w:val="00547B3C"/>
    <w:rsid w:val="0055303E"/>
    <w:rsid w:val="005536BD"/>
    <w:rsid w:val="00555BDF"/>
    <w:rsid w:val="00557999"/>
    <w:rsid w:val="00563269"/>
    <w:rsid w:val="00567FAC"/>
    <w:rsid w:val="00571043"/>
    <w:rsid w:val="00571406"/>
    <w:rsid w:val="0057152A"/>
    <w:rsid w:val="00571FAF"/>
    <w:rsid w:val="00577639"/>
    <w:rsid w:val="005842CF"/>
    <w:rsid w:val="00584E10"/>
    <w:rsid w:val="00584FD9"/>
    <w:rsid w:val="005901B5"/>
    <w:rsid w:val="00594E0B"/>
    <w:rsid w:val="005957E0"/>
    <w:rsid w:val="00595E9A"/>
    <w:rsid w:val="00595F76"/>
    <w:rsid w:val="005A0178"/>
    <w:rsid w:val="005A3863"/>
    <w:rsid w:val="005A693B"/>
    <w:rsid w:val="005B0799"/>
    <w:rsid w:val="005B0E6D"/>
    <w:rsid w:val="005B46B6"/>
    <w:rsid w:val="005C59C5"/>
    <w:rsid w:val="005D0092"/>
    <w:rsid w:val="005D29D6"/>
    <w:rsid w:val="005D2E0C"/>
    <w:rsid w:val="005D2E28"/>
    <w:rsid w:val="005D7C44"/>
    <w:rsid w:val="005E12F2"/>
    <w:rsid w:val="005E1A19"/>
    <w:rsid w:val="005E3801"/>
    <w:rsid w:val="005E4BF3"/>
    <w:rsid w:val="005E4CCF"/>
    <w:rsid w:val="005E53F5"/>
    <w:rsid w:val="005E7529"/>
    <w:rsid w:val="005F310C"/>
    <w:rsid w:val="005F34CC"/>
    <w:rsid w:val="005F3F87"/>
    <w:rsid w:val="005F5403"/>
    <w:rsid w:val="005F65AC"/>
    <w:rsid w:val="005F69DD"/>
    <w:rsid w:val="0060450C"/>
    <w:rsid w:val="0060799D"/>
    <w:rsid w:val="00607BC6"/>
    <w:rsid w:val="00612F30"/>
    <w:rsid w:val="00612FD7"/>
    <w:rsid w:val="00614DA2"/>
    <w:rsid w:val="006152F0"/>
    <w:rsid w:val="00615407"/>
    <w:rsid w:val="00616C35"/>
    <w:rsid w:val="00617F55"/>
    <w:rsid w:val="00620B99"/>
    <w:rsid w:val="00622568"/>
    <w:rsid w:val="00627121"/>
    <w:rsid w:val="00630750"/>
    <w:rsid w:val="00631339"/>
    <w:rsid w:val="00632D93"/>
    <w:rsid w:val="00632DBC"/>
    <w:rsid w:val="00637FE5"/>
    <w:rsid w:val="00646233"/>
    <w:rsid w:val="00646298"/>
    <w:rsid w:val="00650D5A"/>
    <w:rsid w:val="00651C59"/>
    <w:rsid w:val="00653A05"/>
    <w:rsid w:val="0065561F"/>
    <w:rsid w:val="00657E43"/>
    <w:rsid w:val="006600AD"/>
    <w:rsid w:val="006603DA"/>
    <w:rsid w:val="00661B20"/>
    <w:rsid w:val="00664077"/>
    <w:rsid w:val="00665082"/>
    <w:rsid w:val="00672F81"/>
    <w:rsid w:val="00673210"/>
    <w:rsid w:val="00675851"/>
    <w:rsid w:val="00675F5B"/>
    <w:rsid w:val="0067658F"/>
    <w:rsid w:val="00677BCD"/>
    <w:rsid w:val="00684A4C"/>
    <w:rsid w:val="00693044"/>
    <w:rsid w:val="00694830"/>
    <w:rsid w:val="00696C93"/>
    <w:rsid w:val="00697279"/>
    <w:rsid w:val="006A1355"/>
    <w:rsid w:val="006A1ACE"/>
    <w:rsid w:val="006A3625"/>
    <w:rsid w:val="006A43A5"/>
    <w:rsid w:val="006A5EA8"/>
    <w:rsid w:val="006A7AF9"/>
    <w:rsid w:val="006C3B64"/>
    <w:rsid w:val="006C7F73"/>
    <w:rsid w:val="006D0297"/>
    <w:rsid w:val="006E0E9D"/>
    <w:rsid w:val="006F2C66"/>
    <w:rsid w:val="006F5F1C"/>
    <w:rsid w:val="006F7ACE"/>
    <w:rsid w:val="0070161D"/>
    <w:rsid w:val="00702F8E"/>
    <w:rsid w:val="007072F3"/>
    <w:rsid w:val="00707694"/>
    <w:rsid w:val="007121A2"/>
    <w:rsid w:val="0071284A"/>
    <w:rsid w:val="00713F95"/>
    <w:rsid w:val="00720106"/>
    <w:rsid w:val="00720244"/>
    <w:rsid w:val="00722409"/>
    <w:rsid w:val="0072599A"/>
    <w:rsid w:val="00725D6D"/>
    <w:rsid w:val="00730548"/>
    <w:rsid w:val="007328EA"/>
    <w:rsid w:val="007330F5"/>
    <w:rsid w:val="00736D22"/>
    <w:rsid w:val="007407B3"/>
    <w:rsid w:val="00743033"/>
    <w:rsid w:val="00743850"/>
    <w:rsid w:val="00744191"/>
    <w:rsid w:val="00745404"/>
    <w:rsid w:val="00746FE8"/>
    <w:rsid w:val="0074711B"/>
    <w:rsid w:val="00747B9F"/>
    <w:rsid w:val="0075049A"/>
    <w:rsid w:val="00753A52"/>
    <w:rsid w:val="0076444A"/>
    <w:rsid w:val="00765E15"/>
    <w:rsid w:val="0076735D"/>
    <w:rsid w:val="0076784C"/>
    <w:rsid w:val="00771286"/>
    <w:rsid w:val="0077502A"/>
    <w:rsid w:val="00784ADA"/>
    <w:rsid w:val="00786AE1"/>
    <w:rsid w:val="00787928"/>
    <w:rsid w:val="00790159"/>
    <w:rsid w:val="007913AC"/>
    <w:rsid w:val="0079210B"/>
    <w:rsid w:val="00794A6C"/>
    <w:rsid w:val="007A072F"/>
    <w:rsid w:val="007B1EBD"/>
    <w:rsid w:val="007B37C5"/>
    <w:rsid w:val="007B492C"/>
    <w:rsid w:val="007B5665"/>
    <w:rsid w:val="007C162E"/>
    <w:rsid w:val="007C19F4"/>
    <w:rsid w:val="007C2772"/>
    <w:rsid w:val="007C3D8F"/>
    <w:rsid w:val="007C3E0B"/>
    <w:rsid w:val="007C725D"/>
    <w:rsid w:val="007C7E1A"/>
    <w:rsid w:val="007C7F3A"/>
    <w:rsid w:val="007D08D0"/>
    <w:rsid w:val="007D1D3B"/>
    <w:rsid w:val="007E342D"/>
    <w:rsid w:val="007E7A9E"/>
    <w:rsid w:val="007F0A35"/>
    <w:rsid w:val="007F0ECE"/>
    <w:rsid w:val="007F59A2"/>
    <w:rsid w:val="00801F97"/>
    <w:rsid w:val="00805927"/>
    <w:rsid w:val="00805D5E"/>
    <w:rsid w:val="008128A2"/>
    <w:rsid w:val="00813986"/>
    <w:rsid w:val="00814608"/>
    <w:rsid w:val="00815D11"/>
    <w:rsid w:val="00816F5A"/>
    <w:rsid w:val="0083294B"/>
    <w:rsid w:val="00841449"/>
    <w:rsid w:val="00844233"/>
    <w:rsid w:val="00844633"/>
    <w:rsid w:val="00845CDB"/>
    <w:rsid w:val="00850161"/>
    <w:rsid w:val="00851547"/>
    <w:rsid w:val="00851CEE"/>
    <w:rsid w:val="00857A0B"/>
    <w:rsid w:val="00863729"/>
    <w:rsid w:val="008670E9"/>
    <w:rsid w:val="00867ACA"/>
    <w:rsid w:val="008769CB"/>
    <w:rsid w:val="008801C7"/>
    <w:rsid w:val="0088114D"/>
    <w:rsid w:val="008841A2"/>
    <w:rsid w:val="0088522D"/>
    <w:rsid w:val="00886A74"/>
    <w:rsid w:val="008870EA"/>
    <w:rsid w:val="00887BB3"/>
    <w:rsid w:val="008953A9"/>
    <w:rsid w:val="008A77B6"/>
    <w:rsid w:val="008B64FA"/>
    <w:rsid w:val="008C1A98"/>
    <w:rsid w:val="008C36A5"/>
    <w:rsid w:val="008C5CC6"/>
    <w:rsid w:val="008C6707"/>
    <w:rsid w:val="008C77D2"/>
    <w:rsid w:val="008D07F0"/>
    <w:rsid w:val="008D257D"/>
    <w:rsid w:val="008D3AA9"/>
    <w:rsid w:val="008D446D"/>
    <w:rsid w:val="008D6C2A"/>
    <w:rsid w:val="008E3A48"/>
    <w:rsid w:val="008E40C4"/>
    <w:rsid w:val="008E43B2"/>
    <w:rsid w:val="008E5FE1"/>
    <w:rsid w:val="008E718F"/>
    <w:rsid w:val="008F02DC"/>
    <w:rsid w:val="008F1BB3"/>
    <w:rsid w:val="008F38DE"/>
    <w:rsid w:val="008F3F8A"/>
    <w:rsid w:val="008F4A3E"/>
    <w:rsid w:val="008F4BCD"/>
    <w:rsid w:val="008F5B16"/>
    <w:rsid w:val="00906C18"/>
    <w:rsid w:val="009124DF"/>
    <w:rsid w:val="0091406D"/>
    <w:rsid w:val="00915D55"/>
    <w:rsid w:val="00917712"/>
    <w:rsid w:val="00925602"/>
    <w:rsid w:val="00930DEC"/>
    <w:rsid w:val="009315CE"/>
    <w:rsid w:val="009315E9"/>
    <w:rsid w:val="00931BD5"/>
    <w:rsid w:val="009407F2"/>
    <w:rsid w:val="0094191C"/>
    <w:rsid w:val="00944861"/>
    <w:rsid w:val="0094778B"/>
    <w:rsid w:val="00947E1B"/>
    <w:rsid w:val="00954DD3"/>
    <w:rsid w:val="009552AB"/>
    <w:rsid w:val="0096044F"/>
    <w:rsid w:val="00964ACB"/>
    <w:rsid w:val="00965E89"/>
    <w:rsid w:val="00966B85"/>
    <w:rsid w:val="00966C86"/>
    <w:rsid w:val="00970134"/>
    <w:rsid w:val="00970877"/>
    <w:rsid w:val="0097180E"/>
    <w:rsid w:val="00974150"/>
    <w:rsid w:val="009748C8"/>
    <w:rsid w:val="00977F40"/>
    <w:rsid w:val="00981229"/>
    <w:rsid w:val="009824EE"/>
    <w:rsid w:val="00983514"/>
    <w:rsid w:val="00986197"/>
    <w:rsid w:val="009914AA"/>
    <w:rsid w:val="009972CE"/>
    <w:rsid w:val="009A45EB"/>
    <w:rsid w:val="009B2C9A"/>
    <w:rsid w:val="009B4214"/>
    <w:rsid w:val="009B4BF7"/>
    <w:rsid w:val="009C52BF"/>
    <w:rsid w:val="009D1257"/>
    <w:rsid w:val="009D2370"/>
    <w:rsid w:val="009D3C7B"/>
    <w:rsid w:val="009E0203"/>
    <w:rsid w:val="009E0384"/>
    <w:rsid w:val="009E105B"/>
    <w:rsid w:val="009E19BF"/>
    <w:rsid w:val="009E26B6"/>
    <w:rsid w:val="009E4DAE"/>
    <w:rsid w:val="009E4F32"/>
    <w:rsid w:val="009E6AA5"/>
    <w:rsid w:val="009F38B7"/>
    <w:rsid w:val="009F663F"/>
    <w:rsid w:val="00A0466C"/>
    <w:rsid w:val="00A049F4"/>
    <w:rsid w:val="00A0715A"/>
    <w:rsid w:val="00A11833"/>
    <w:rsid w:val="00A129F3"/>
    <w:rsid w:val="00A14FE2"/>
    <w:rsid w:val="00A17495"/>
    <w:rsid w:val="00A21F84"/>
    <w:rsid w:val="00A22EDF"/>
    <w:rsid w:val="00A262E7"/>
    <w:rsid w:val="00A3098D"/>
    <w:rsid w:val="00A36F04"/>
    <w:rsid w:val="00A4386A"/>
    <w:rsid w:val="00A43DF9"/>
    <w:rsid w:val="00A4434A"/>
    <w:rsid w:val="00A44610"/>
    <w:rsid w:val="00A55519"/>
    <w:rsid w:val="00A677D4"/>
    <w:rsid w:val="00A67A39"/>
    <w:rsid w:val="00A7205B"/>
    <w:rsid w:val="00A730C5"/>
    <w:rsid w:val="00A74FB8"/>
    <w:rsid w:val="00A84327"/>
    <w:rsid w:val="00A87A3D"/>
    <w:rsid w:val="00A92981"/>
    <w:rsid w:val="00A94EF9"/>
    <w:rsid w:val="00A95A28"/>
    <w:rsid w:val="00AA09FF"/>
    <w:rsid w:val="00AA0CF3"/>
    <w:rsid w:val="00AA0D41"/>
    <w:rsid w:val="00AA2324"/>
    <w:rsid w:val="00AA5966"/>
    <w:rsid w:val="00AA7BEF"/>
    <w:rsid w:val="00AB285E"/>
    <w:rsid w:val="00AB32B2"/>
    <w:rsid w:val="00AB6B81"/>
    <w:rsid w:val="00AC22B8"/>
    <w:rsid w:val="00AC2345"/>
    <w:rsid w:val="00AC3772"/>
    <w:rsid w:val="00AD247B"/>
    <w:rsid w:val="00AD30A4"/>
    <w:rsid w:val="00AD5F4D"/>
    <w:rsid w:val="00AD6085"/>
    <w:rsid w:val="00AE1305"/>
    <w:rsid w:val="00AF00C7"/>
    <w:rsid w:val="00AF1AEE"/>
    <w:rsid w:val="00AF4A3B"/>
    <w:rsid w:val="00AF62AF"/>
    <w:rsid w:val="00AF6A9A"/>
    <w:rsid w:val="00B0068C"/>
    <w:rsid w:val="00B03BAE"/>
    <w:rsid w:val="00B12D05"/>
    <w:rsid w:val="00B13544"/>
    <w:rsid w:val="00B156E6"/>
    <w:rsid w:val="00B16537"/>
    <w:rsid w:val="00B24566"/>
    <w:rsid w:val="00B25A04"/>
    <w:rsid w:val="00B42355"/>
    <w:rsid w:val="00B43361"/>
    <w:rsid w:val="00B45494"/>
    <w:rsid w:val="00B50C0F"/>
    <w:rsid w:val="00B514A4"/>
    <w:rsid w:val="00B538A1"/>
    <w:rsid w:val="00B54346"/>
    <w:rsid w:val="00B55E5F"/>
    <w:rsid w:val="00B606A5"/>
    <w:rsid w:val="00B606D6"/>
    <w:rsid w:val="00B64628"/>
    <w:rsid w:val="00B67538"/>
    <w:rsid w:val="00B72160"/>
    <w:rsid w:val="00B8137A"/>
    <w:rsid w:val="00B81733"/>
    <w:rsid w:val="00B81CFC"/>
    <w:rsid w:val="00B8526F"/>
    <w:rsid w:val="00B9250B"/>
    <w:rsid w:val="00B96818"/>
    <w:rsid w:val="00B96992"/>
    <w:rsid w:val="00B97DC4"/>
    <w:rsid w:val="00BA6762"/>
    <w:rsid w:val="00BA75DC"/>
    <w:rsid w:val="00BB4459"/>
    <w:rsid w:val="00BB46BD"/>
    <w:rsid w:val="00BB4F32"/>
    <w:rsid w:val="00BB758F"/>
    <w:rsid w:val="00BB7BB4"/>
    <w:rsid w:val="00BC4254"/>
    <w:rsid w:val="00BC6E3D"/>
    <w:rsid w:val="00BD1415"/>
    <w:rsid w:val="00BD3FDF"/>
    <w:rsid w:val="00BD4829"/>
    <w:rsid w:val="00BE0FFB"/>
    <w:rsid w:val="00BE2A46"/>
    <w:rsid w:val="00BE36E6"/>
    <w:rsid w:val="00BE6423"/>
    <w:rsid w:val="00BE74FA"/>
    <w:rsid w:val="00BF44ED"/>
    <w:rsid w:val="00BF483A"/>
    <w:rsid w:val="00C03D0E"/>
    <w:rsid w:val="00C04F40"/>
    <w:rsid w:val="00C05195"/>
    <w:rsid w:val="00C061A0"/>
    <w:rsid w:val="00C107C8"/>
    <w:rsid w:val="00C10A8A"/>
    <w:rsid w:val="00C20531"/>
    <w:rsid w:val="00C21172"/>
    <w:rsid w:val="00C21EE4"/>
    <w:rsid w:val="00C232A4"/>
    <w:rsid w:val="00C305B7"/>
    <w:rsid w:val="00C331D5"/>
    <w:rsid w:val="00C33697"/>
    <w:rsid w:val="00C35872"/>
    <w:rsid w:val="00C3765E"/>
    <w:rsid w:val="00C37E75"/>
    <w:rsid w:val="00C407D0"/>
    <w:rsid w:val="00C42F27"/>
    <w:rsid w:val="00C44400"/>
    <w:rsid w:val="00C45B39"/>
    <w:rsid w:val="00C51339"/>
    <w:rsid w:val="00C5432E"/>
    <w:rsid w:val="00C600BA"/>
    <w:rsid w:val="00C60FDC"/>
    <w:rsid w:val="00C61574"/>
    <w:rsid w:val="00C61C3E"/>
    <w:rsid w:val="00C66C2F"/>
    <w:rsid w:val="00C673F3"/>
    <w:rsid w:val="00C7577D"/>
    <w:rsid w:val="00C75CAD"/>
    <w:rsid w:val="00C80444"/>
    <w:rsid w:val="00C81961"/>
    <w:rsid w:val="00C85C99"/>
    <w:rsid w:val="00C863DB"/>
    <w:rsid w:val="00C93403"/>
    <w:rsid w:val="00C9421A"/>
    <w:rsid w:val="00C95F58"/>
    <w:rsid w:val="00C96311"/>
    <w:rsid w:val="00CA41FA"/>
    <w:rsid w:val="00CB16B3"/>
    <w:rsid w:val="00CB1D35"/>
    <w:rsid w:val="00CB79F1"/>
    <w:rsid w:val="00CD0042"/>
    <w:rsid w:val="00CD1323"/>
    <w:rsid w:val="00CD19C3"/>
    <w:rsid w:val="00CD2ED4"/>
    <w:rsid w:val="00CD587B"/>
    <w:rsid w:val="00CE00E0"/>
    <w:rsid w:val="00CE6DE4"/>
    <w:rsid w:val="00CE7DBA"/>
    <w:rsid w:val="00CF62DB"/>
    <w:rsid w:val="00D0566D"/>
    <w:rsid w:val="00D05CBF"/>
    <w:rsid w:val="00D06581"/>
    <w:rsid w:val="00D115C6"/>
    <w:rsid w:val="00D17E94"/>
    <w:rsid w:val="00D20A4B"/>
    <w:rsid w:val="00D23BB7"/>
    <w:rsid w:val="00D27191"/>
    <w:rsid w:val="00D2728A"/>
    <w:rsid w:val="00D272BB"/>
    <w:rsid w:val="00D305D2"/>
    <w:rsid w:val="00D32E1A"/>
    <w:rsid w:val="00D3429D"/>
    <w:rsid w:val="00D350ED"/>
    <w:rsid w:val="00D404AE"/>
    <w:rsid w:val="00D45440"/>
    <w:rsid w:val="00D4633F"/>
    <w:rsid w:val="00D517EE"/>
    <w:rsid w:val="00D53F41"/>
    <w:rsid w:val="00D54A01"/>
    <w:rsid w:val="00D54F18"/>
    <w:rsid w:val="00D56764"/>
    <w:rsid w:val="00D63D87"/>
    <w:rsid w:val="00D65270"/>
    <w:rsid w:val="00D66294"/>
    <w:rsid w:val="00D74B0C"/>
    <w:rsid w:val="00D75BC9"/>
    <w:rsid w:val="00D81CD4"/>
    <w:rsid w:val="00D83762"/>
    <w:rsid w:val="00D87AB0"/>
    <w:rsid w:val="00D92895"/>
    <w:rsid w:val="00D9380E"/>
    <w:rsid w:val="00D9388A"/>
    <w:rsid w:val="00D9416A"/>
    <w:rsid w:val="00D9543B"/>
    <w:rsid w:val="00D9560E"/>
    <w:rsid w:val="00DA0E4E"/>
    <w:rsid w:val="00DA2D23"/>
    <w:rsid w:val="00DA5696"/>
    <w:rsid w:val="00DA5C4D"/>
    <w:rsid w:val="00DA65B2"/>
    <w:rsid w:val="00DB0C7E"/>
    <w:rsid w:val="00DB70CD"/>
    <w:rsid w:val="00DC01A8"/>
    <w:rsid w:val="00DC0785"/>
    <w:rsid w:val="00DC1DDB"/>
    <w:rsid w:val="00DC32FF"/>
    <w:rsid w:val="00DC4351"/>
    <w:rsid w:val="00DC6219"/>
    <w:rsid w:val="00DD2463"/>
    <w:rsid w:val="00DD285B"/>
    <w:rsid w:val="00DE0FE3"/>
    <w:rsid w:val="00DE435C"/>
    <w:rsid w:val="00DE4BFC"/>
    <w:rsid w:val="00DE7CC2"/>
    <w:rsid w:val="00DF05F4"/>
    <w:rsid w:val="00DF18ED"/>
    <w:rsid w:val="00DF2946"/>
    <w:rsid w:val="00DF2F75"/>
    <w:rsid w:val="00DF5DBB"/>
    <w:rsid w:val="00E075CE"/>
    <w:rsid w:val="00E151F3"/>
    <w:rsid w:val="00E161CC"/>
    <w:rsid w:val="00E16B5A"/>
    <w:rsid w:val="00E2295E"/>
    <w:rsid w:val="00E22A4F"/>
    <w:rsid w:val="00E26CB8"/>
    <w:rsid w:val="00E27889"/>
    <w:rsid w:val="00E329D8"/>
    <w:rsid w:val="00E33F49"/>
    <w:rsid w:val="00E40783"/>
    <w:rsid w:val="00E44A83"/>
    <w:rsid w:val="00E45B37"/>
    <w:rsid w:val="00E51734"/>
    <w:rsid w:val="00E53DD2"/>
    <w:rsid w:val="00E548E5"/>
    <w:rsid w:val="00E602E1"/>
    <w:rsid w:val="00E60D10"/>
    <w:rsid w:val="00E61C0D"/>
    <w:rsid w:val="00E6568B"/>
    <w:rsid w:val="00E71269"/>
    <w:rsid w:val="00E74223"/>
    <w:rsid w:val="00E80569"/>
    <w:rsid w:val="00E810E3"/>
    <w:rsid w:val="00E82000"/>
    <w:rsid w:val="00E83334"/>
    <w:rsid w:val="00E86F2E"/>
    <w:rsid w:val="00E873F2"/>
    <w:rsid w:val="00E9078E"/>
    <w:rsid w:val="00E9080C"/>
    <w:rsid w:val="00E91E90"/>
    <w:rsid w:val="00EA63CE"/>
    <w:rsid w:val="00EA7F87"/>
    <w:rsid w:val="00EB25C5"/>
    <w:rsid w:val="00EB2DEC"/>
    <w:rsid w:val="00EB32EA"/>
    <w:rsid w:val="00EB3BC0"/>
    <w:rsid w:val="00EB66D5"/>
    <w:rsid w:val="00EB6C2F"/>
    <w:rsid w:val="00EC6337"/>
    <w:rsid w:val="00ED1286"/>
    <w:rsid w:val="00ED286F"/>
    <w:rsid w:val="00EE1002"/>
    <w:rsid w:val="00EE3E59"/>
    <w:rsid w:val="00EE6E97"/>
    <w:rsid w:val="00EF161B"/>
    <w:rsid w:val="00EF2AFA"/>
    <w:rsid w:val="00EF4B1C"/>
    <w:rsid w:val="00EF4F19"/>
    <w:rsid w:val="00EF5219"/>
    <w:rsid w:val="00EF56DC"/>
    <w:rsid w:val="00F018E0"/>
    <w:rsid w:val="00F04708"/>
    <w:rsid w:val="00F051CD"/>
    <w:rsid w:val="00F10ED2"/>
    <w:rsid w:val="00F1166E"/>
    <w:rsid w:val="00F12012"/>
    <w:rsid w:val="00F13866"/>
    <w:rsid w:val="00F14BAC"/>
    <w:rsid w:val="00F1670F"/>
    <w:rsid w:val="00F16DE1"/>
    <w:rsid w:val="00F20087"/>
    <w:rsid w:val="00F2026B"/>
    <w:rsid w:val="00F26BD0"/>
    <w:rsid w:val="00F3183B"/>
    <w:rsid w:val="00F33E5C"/>
    <w:rsid w:val="00F3665E"/>
    <w:rsid w:val="00F37BF6"/>
    <w:rsid w:val="00F46A96"/>
    <w:rsid w:val="00F517DA"/>
    <w:rsid w:val="00F6088F"/>
    <w:rsid w:val="00F62B79"/>
    <w:rsid w:val="00F6326E"/>
    <w:rsid w:val="00F70E7C"/>
    <w:rsid w:val="00F720EB"/>
    <w:rsid w:val="00F772F4"/>
    <w:rsid w:val="00F81714"/>
    <w:rsid w:val="00F81B1D"/>
    <w:rsid w:val="00F82503"/>
    <w:rsid w:val="00F83939"/>
    <w:rsid w:val="00F850EB"/>
    <w:rsid w:val="00F87408"/>
    <w:rsid w:val="00F87551"/>
    <w:rsid w:val="00F92B50"/>
    <w:rsid w:val="00F92D93"/>
    <w:rsid w:val="00F95B0C"/>
    <w:rsid w:val="00F97AA8"/>
    <w:rsid w:val="00FA3139"/>
    <w:rsid w:val="00FA566D"/>
    <w:rsid w:val="00FA7C09"/>
    <w:rsid w:val="00FC00E3"/>
    <w:rsid w:val="00FC0988"/>
    <w:rsid w:val="00FC23E0"/>
    <w:rsid w:val="00FC3608"/>
    <w:rsid w:val="00FC5F03"/>
    <w:rsid w:val="00FD4D79"/>
    <w:rsid w:val="00FD60F3"/>
    <w:rsid w:val="00FE2986"/>
    <w:rsid w:val="00FE2F17"/>
    <w:rsid w:val="00FF06E8"/>
    <w:rsid w:val="00FF3C0B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AAB5A"/>
  <w15:docId w15:val="{6AB59564-D8AC-4A00-A05A-C83134CB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6A"/>
    <w:pPr>
      <w:spacing w:after="0" w:line="240" w:lineRule="auto"/>
    </w:pPr>
    <w:rPr>
      <w:rFonts w:ascii="Univers" w:eastAsiaTheme="minorHAnsi" w:hAnsi="Univers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94"/>
    <w:pPr>
      <w:tabs>
        <w:tab w:val="center" w:pos="4680"/>
        <w:tab w:val="right" w:pos="9360"/>
      </w:tabs>
    </w:pPr>
    <w:rPr>
      <w:rFonts w:ascii="Arial" w:eastAsiaTheme="minorEastAsia" w:hAnsi="Arial" w:cstheme="minorBidi"/>
      <w:sz w:val="22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7E94"/>
  </w:style>
  <w:style w:type="paragraph" w:styleId="Footer">
    <w:name w:val="footer"/>
    <w:basedOn w:val="Normal"/>
    <w:link w:val="FooterChar"/>
    <w:uiPriority w:val="99"/>
    <w:unhideWhenUsed/>
    <w:rsid w:val="00D17E94"/>
    <w:pPr>
      <w:tabs>
        <w:tab w:val="center" w:pos="4680"/>
        <w:tab w:val="right" w:pos="9360"/>
      </w:tabs>
    </w:pPr>
    <w:rPr>
      <w:rFonts w:ascii="Arial" w:eastAsiaTheme="minorEastAsia" w:hAnsi="Arial" w:cstheme="minorBidi"/>
      <w:sz w:val="22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7E94"/>
  </w:style>
  <w:style w:type="paragraph" w:styleId="BalloonText">
    <w:name w:val="Balloon Text"/>
    <w:basedOn w:val="Normal"/>
    <w:link w:val="BalloonTextChar"/>
    <w:uiPriority w:val="99"/>
    <w:semiHidden/>
    <w:unhideWhenUsed/>
    <w:rsid w:val="00D1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174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18"/>
    </w:rPr>
  </w:style>
  <w:style w:type="table" w:styleId="TableGrid">
    <w:name w:val="Table Grid"/>
    <w:basedOn w:val="TableNormal"/>
    <w:uiPriority w:val="59"/>
    <w:rsid w:val="002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0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31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013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A1AC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0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53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53F5"/>
  </w:style>
  <w:style w:type="character" w:customStyle="1" w:styleId="eop">
    <w:name w:val="eop"/>
    <w:basedOn w:val="DefaultParagraphFont"/>
    <w:rsid w:val="005E53F5"/>
  </w:style>
  <w:style w:type="character" w:customStyle="1" w:styleId="scxw83867551">
    <w:name w:val="scxw83867551"/>
    <w:basedOn w:val="DefaultParagraphFont"/>
    <w:rsid w:val="001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urek@gaccmidwes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rek.GACCOM\GACC%20Midwest\Apprenticeships%20-%20Examinations\GACC%20Midwest%20-%20Ex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21" ma:contentTypeDescription="Create a new document." ma:contentTypeScope="" ma:versionID="a5f939b88070672c5002794304244b45">
  <xsd:schema xmlns:xsd="http://www.w3.org/2001/XMLSchema" xmlns:xs="http://www.w3.org/2001/XMLSchema" xmlns:p="http://schemas.microsoft.com/office/2006/metadata/properties" xmlns:ns1="http://schemas.microsoft.com/sharepoint/v3" xmlns:ns2="5fb46519-08e9-49ee-bfae-5a5dcd99d986" xmlns:ns3="96ec08ca-2942-4187-ae86-e83ae87f34d0" targetNamespace="http://schemas.microsoft.com/office/2006/metadata/properties" ma:root="true" ma:fieldsID="3db0edf0285f889684c958ac7c549caa" ns1:_="" ns2:_="" ns3:_="">
    <xsd:import namespace="http://schemas.microsoft.com/sharepoint/v3"/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72fad-48bc-4b82-9f52-bbb74bfc0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65911-f77e-45b4-8f68-2c390b0565dd}" ma:internalName="TaxCatchAll" ma:showField="CatchAllData" ma:web="96ec08ca-2942-4187-ae86-e83ae87f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c08ca-2942-4187-ae86-e83ae87f34d0" xsi:nil="true"/>
    <lcf76f155ced4ddcb4097134ff3c332f xmlns="5fb46519-08e9-49ee-bfae-5a5dcd99d9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D8EE1-3AE5-45A2-8AF9-A85AF3BD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b46519-08e9-49ee-bfae-5a5dcd99d986"/>
    <ds:schemaRef ds:uri="96ec08ca-2942-4187-ae86-e83ae87f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C90B5-5A2B-4225-83DD-D6D5CDA09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04237-0132-4334-9F76-245D64D812C4}">
  <ds:schemaRefs>
    <ds:schemaRef ds:uri="http://schemas.microsoft.com/office/2006/metadata/properties"/>
    <ds:schemaRef ds:uri="http://schemas.microsoft.com/office/infopath/2007/PartnerControls"/>
    <ds:schemaRef ds:uri="96ec08ca-2942-4187-ae86-e83ae87f34d0"/>
    <ds:schemaRef ds:uri="5fb46519-08e9-49ee-bfae-5a5dcd99d9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A5560B-14F5-49B1-8591-0E417381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GACC Midwest - Exam TEMPLATE</Template>
  <TotalTime>1335</TotalTime>
  <Pages>5</Pages>
  <Words>1128</Words>
  <Characters>5327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Geneva Scurek</dc:creator>
  <cp:lastModifiedBy>Geneva Scurek</cp:lastModifiedBy>
  <cp:revision>174</cp:revision>
  <cp:lastPrinted>2019-07-09T17:33:00Z</cp:lastPrinted>
  <dcterms:created xsi:type="dcterms:W3CDTF">2022-03-18T03:04:00Z</dcterms:created>
  <dcterms:modified xsi:type="dcterms:W3CDTF">2026-03-05T19:54:00Z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MediaServiceImageTags">
    <vt:lpwstr/>
  </property>
</Properties>
</file>