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2986" w14:textId="77777777" w:rsidR="0049536A" w:rsidRDefault="0049536A" w:rsidP="004953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6209"/>
      </w:tblGrid>
      <w:tr w:rsidR="0049536A" w14:paraId="295DBF0D" w14:textId="77777777" w:rsidTr="002551F9">
        <w:tc>
          <w:tcPr>
            <w:tcW w:w="10704" w:type="dxa"/>
            <w:gridSpan w:val="2"/>
            <w:shd w:val="clear" w:color="auto" w:fill="F8A2AC"/>
          </w:tcPr>
          <w:p w14:paraId="5A8B95F6" w14:textId="299C3F0A" w:rsidR="0049536A" w:rsidRPr="0013405C" w:rsidRDefault="00526896" w:rsidP="004953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Industrial Electronic</w:t>
            </w:r>
            <w:r w:rsidR="0049536A" w:rsidRPr="0013405C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 xml:space="preserve"> Technician</w:t>
            </w:r>
            <w:r w:rsidR="0049536A" w:rsidRPr="0013405C">
              <w:rPr>
                <w:rFonts w:ascii="Arial" w:hAnsi="Arial" w:cs="Arial"/>
                <w:sz w:val="28"/>
                <w:szCs w:val="28"/>
              </w:rPr>
              <w:t xml:space="preserve"> Part 1 – DUE </w:t>
            </w:r>
            <w:r w:rsidR="0013405C" w:rsidRPr="0013405C">
              <w:rPr>
                <w:rFonts w:ascii="Arial" w:hAnsi="Arial" w:cs="Arial"/>
                <w:sz w:val="28"/>
                <w:szCs w:val="28"/>
              </w:rPr>
              <w:t>M</w:t>
            </w:r>
            <w:r w:rsidR="001A0EE0">
              <w:rPr>
                <w:rFonts w:ascii="Arial" w:hAnsi="Arial" w:cs="Arial"/>
                <w:sz w:val="28"/>
                <w:szCs w:val="28"/>
              </w:rPr>
              <w:t>ay 21</w:t>
            </w:r>
            <w:r w:rsidR="001A0EE0" w:rsidRPr="001A0EE0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="001A0EE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C6993F3" w14:textId="5B68259A" w:rsidR="0049536A" w:rsidRDefault="0049536A" w:rsidP="0049536A">
            <w:r w:rsidRPr="0013405C">
              <w:rPr>
                <w:rFonts w:ascii="Arial" w:hAnsi="Arial" w:cs="Arial"/>
                <w:sz w:val="28"/>
                <w:szCs w:val="28"/>
              </w:rPr>
              <w:t>USE YOUR YELLOW Preparation documents</w:t>
            </w:r>
            <w:r w:rsidR="0035668E" w:rsidRPr="0013405C">
              <w:rPr>
                <w:rFonts w:ascii="Arial" w:hAnsi="Arial" w:cs="Arial"/>
                <w:sz w:val="28"/>
                <w:szCs w:val="28"/>
              </w:rPr>
              <w:t>,</w:t>
            </w:r>
            <w:r w:rsidR="0017364C" w:rsidRPr="0013405C">
              <w:rPr>
                <w:rFonts w:ascii="Arial" w:hAnsi="Arial" w:cs="Arial"/>
                <w:sz w:val="28"/>
                <w:szCs w:val="28"/>
              </w:rPr>
              <w:t xml:space="preserve"> the</w:t>
            </w:r>
            <w:r w:rsidRPr="0013405C">
              <w:rPr>
                <w:rFonts w:ascii="Arial" w:hAnsi="Arial" w:cs="Arial"/>
                <w:sz w:val="28"/>
                <w:szCs w:val="28"/>
              </w:rPr>
              <w:t xml:space="preserve"> “Standard Material Staging list” </w:t>
            </w:r>
            <w:r w:rsidR="0035668E" w:rsidRPr="0013405C">
              <w:rPr>
                <w:rFonts w:ascii="Arial" w:hAnsi="Arial" w:cs="Arial"/>
                <w:sz w:val="28"/>
                <w:szCs w:val="28"/>
              </w:rPr>
              <w:t xml:space="preserve">and </w:t>
            </w:r>
            <w:r w:rsidR="005E3801" w:rsidRPr="0013405C">
              <w:rPr>
                <w:rFonts w:ascii="Arial" w:hAnsi="Arial" w:cs="Arial"/>
                <w:sz w:val="28"/>
                <w:szCs w:val="28"/>
              </w:rPr>
              <w:t xml:space="preserve">RED handbooks if necessary </w:t>
            </w:r>
            <w:r w:rsidRPr="0013405C">
              <w:rPr>
                <w:rFonts w:ascii="Arial" w:hAnsi="Arial" w:cs="Arial"/>
                <w:sz w:val="28"/>
                <w:szCs w:val="28"/>
              </w:rPr>
              <w:t>to answer the following questions:</w:t>
            </w:r>
          </w:p>
        </w:tc>
      </w:tr>
      <w:tr w:rsidR="0088114D" w14:paraId="5D8AB361" w14:textId="77777777" w:rsidTr="00016C99">
        <w:tc>
          <w:tcPr>
            <w:tcW w:w="4495" w:type="dxa"/>
          </w:tcPr>
          <w:p w14:paraId="715E6814" w14:textId="77777777" w:rsidR="0088114D" w:rsidRDefault="0088114D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Where can you find a copy of the </w:t>
            </w:r>
            <w:proofErr w:type="gramStart"/>
            <w:r>
              <w:t>Yellow</w:t>
            </w:r>
            <w:proofErr w:type="gramEnd"/>
            <w:r w:rsidR="00C85C99">
              <w:t xml:space="preserve"> preparation</w:t>
            </w:r>
            <w:r>
              <w:t xml:space="preserve"> documentation and this worksheet to download?</w:t>
            </w:r>
          </w:p>
          <w:p w14:paraId="48BE9C0D" w14:textId="45B57F1C" w:rsidR="002551F9" w:rsidRDefault="002551F9" w:rsidP="00C742D9">
            <w:pPr>
              <w:ind w:left="360"/>
            </w:pPr>
          </w:p>
        </w:tc>
        <w:tc>
          <w:tcPr>
            <w:tcW w:w="6209" w:type="dxa"/>
          </w:tcPr>
          <w:p w14:paraId="53757EB4" w14:textId="77777777" w:rsidR="0088114D" w:rsidRDefault="0088114D" w:rsidP="0088114D"/>
        </w:tc>
      </w:tr>
      <w:tr w:rsidR="008A2FF0" w14:paraId="528CA57B" w14:textId="77777777" w:rsidTr="00016C99">
        <w:tc>
          <w:tcPr>
            <w:tcW w:w="4495" w:type="dxa"/>
          </w:tcPr>
          <w:p w14:paraId="095390B4" w14:textId="17AE6B7E" w:rsidR="008A2FF0" w:rsidRDefault="008A2FF0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Where can you find a video of </w:t>
            </w:r>
            <w:proofErr w:type="gramStart"/>
            <w:r>
              <w:t>a sample</w:t>
            </w:r>
            <w:proofErr w:type="gramEnd"/>
            <w:r>
              <w:t xml:space="preserve"> commissioning and the IET Practice commissioning Documents?</w:t>
            </w:r>
          </w:p>
        </w:tc>
        <w:tc>
          <w:tcPr>
            <w:tcW w:w="6209" w:type="dxa"/>
          </w:tcPr>
          <w:p w14:paraId="65E30D93" w14:textId="77777777" w:rsidR="008A2FF0" w:rsidRDefault="008A2FF0" w:rsidP="0088114D"/>
        </w:tc>
      </w:tr>
      <w:tr w:rsidR="0088114D" w14:paraId="1FFCC304" w14:textId="77777777" w:rsidTr="00016C99">
        <w:tc>
          <w:tcPr>
            <w:tcW w:w="4495" w:type="dxa"/>
          </w:tcPr>
          <w:p w14:paraId="0C770D3F" w14:textId="215D8BA7" w:rsidR="0088114D" w:rsidRPr="0049536A" w:rsidRDefault="0088114D" w:rsidP="00C85C99">
            <w:pPr>
              <w:pStyle w:val="ListParagraph"/>
              <w:numPr>
                <w:ilvl w:val="0"/>
                <w:numId w:val="20"/>
              </w:numPr>
            </w:pPr>
            <w:r>
              <w:t xml:space="preserve">What </w:t>
            </w:r>
            <w:r w:rsidR="000026E3">
              <w:t xml:space="preserve">type of </w:t>
            </w:r>
            <w:r>
              <w:t xml:space="preserve">plug is </w:t>
            </w:r>
            <w:r w:rsidR="00E11BAD">
              <w:t>being used</w:t>
            </w:r>
            <w:r>
              <w:t xml:space="preserve"> for the cabinet to connect to </w:t>
            </w:r>
            <w:r w:rsidR="000B4303">
              <w:t xml:space="preserve">the outlet at </w:t>
            </w:r>
            <w:r w:rsidR="00E11BAD">
              <w:t xml:space="preserve">your </w:t>
            </w:r>
            <w:r>
              <w:t>testing site?</w:t>
            </w:r>
          </w:p>
        </w:tc>
        <w:tc>
          <w:tcPr>
            <w:tcW w:w="6209" w:type="dxa"/>
          </w:tcPr>
          <w:p w14:paraId="4E43F437" w14:textId="693FA52A" w:rsidR="0088114D" w:rsidRDefault="0088114D" w:rsidP="0088114D"/>
        </w:tc>
      </w:tr>
      <w:tr w:rsidR="00E11BAD" w14:paraId="25A04F8D" w14:textId="77777777" w:rsidTr="00016C99">
        <w:tc>
          <w:tcPr>
            <w:tcW w:w="4495" w:type="dxa"/>
          </w:tcPr>
          <w:p w14:paraId="364A8783" w14:textId="265BF345" w:rsidR="00E11BAD" w:rsidRDefault="00E11BAD" w:rsidP="00C85C99">
            <w:pPr>
              <w:pStyle w:val="ListParagraph"/>
              <w:numPr>
                <w:ilvl w:val="0"/>
                <w:numId w:val="20"/>
              </w:numPr>
            </w:pPr>
            <w:r>
              <w:t>What is the voltage needed for your cabinet?</w:t>
            </w:r>
          </w:p>
        </w:tc>
        <w:tc>
          <w:tcPr>
            <w:tcW w:w="6209" w:type="dxa"/>
          </w:tcPr>
          <w:p w14:paraId="643D7AE3" w14:textId="77777777" w:rsidR="00E11BAD" w:rsidRDefault="00E11BAD" w:rsidP="0088114D"/>
        </w:tc>
      </w:tr>
      <w:tr w:rsidR="0088114D" w14:paraId="7000FEC4" w14:textId="77777777" w:rsidTr="00016C99">
        <w:tc>
          <w:tcPr>
            <w:tcW w:w="4495" w:type="dxa"/>
          </w:tcPr>
          <w:p w14:paraId="18D0752A" w14:textId="2B3DE8C9" w:rsidR="0088114D" w:rsidRDefault="0088114D" w:rsidP="00C85C99">
            <w:pPr>
              <w:pStyle w:val="ListParagraph"/>
              <w:numPr>
                <w:ilvl w:val="0"/>
                <w:numId w:val="20"/>
              </w:numPr>
            </w:pPr>
            <w:r>
              <w:t>Is i</w:t>
            </w:r>
            <w:r w:rsidR="00AA7BEF">
              <w:t xml:space="preserve">t ok for your cabinet </w:t>
            </w:r>
            <w:r w:rsidR="00437BC3">
              <w:t xml:space="preserve">or assembly grid </w:t>
            </w:r>
            <w:r w:rsidR="00AA7BEF">
              <w:t>to have a different layout tha</w:t>
            </w:r>
            <w:r w:rsidR="00323762">
              <w:t xml:space="preserve">n </w:t>
            </w:r>
            <w:r w:rsidR="009D2370">
              <w:t>you see in the drawings provided</w:t>
            </w:r>
            <w:r>
              <w:t>?</w:t>
            </w:r>
          </w:p>
        </w:tc>
        <w:tc>
          <w:tcPr>
            <w:tcW w:w="6209" w:type="dxa"/>
          </w:tcPr>
          <w:p w14:paraId="102B8103" w14:textId="0B7DFCDB" w:rsidR="0088114D" w:rsidRDefault="0088114D" w:rsidP="0088114D"/>
        </w:tc>
      </w:tr>
      <w:tr w:rsidR="0088114D" w14:paraId="7B0BE5F0" w14:textId="77777777" w:rsidTr="00016C99">
        <w:tc>
          <w:tcPr>
            <w:tcW w:w="4495" w:type="dxa"/>
          </w:tcPr>
          <w:p w14:paraId="022A5618" w14:textId="4972FF9F" w:rsidR="0088114D" w:rsidRDefault="0088114D" w:rsidP="00C85C99">
            <w:pPr>
              <w:pStyle w:val="ListParagraph"/>
              <w:numPr>
                <w:ilvl w:val="0"/>
                <w:numId w:val="20"/>
              </w:numPr>
            </w:pPr>
            <w:r>
              <w:t>If you do have a</w:t>
            </w:r>
            <w:r w:rsidR="009D2370">
              <w:t xml:space="preserve"> different cabinet</w:t>
            </w:r>
            <w:r>
              <w:t xml:space="preserve"> </w:t>
            </w:r>
            <w:r w:rsidR="00323762">
              <w:t>layout,</w:t>
            </w:r>
            <w:r w:rsidR="00E33F49">
              <w:t xml:space="preserve"> assembly layout,</w:t>
            </w:r>
            <w:r w:rsidR="00323762">
              <w:t xml:space="preserve"> PLC</w:t>
            </w:r>
            <w:r w:rsidR="009D2370">
              <w:t>,</w:t>
            </w:r>
            <w:r w:rsidR="00323762">
              <w:t xml:space="preserve"> or relay</w:t>
            </w:r>
            <w:r>
              <w:t xml:space="preserve"> connection from what </w:t>
            </w:r>
            <w:r w:rsidR="00C85C99">
              <w:t>you</w:t>
            </w:r>
            <w:r>
              <w:t xml:space="preserve"> see in the drawings provided, what should you do?</w:t>
            </w:r>
          </w:p>
        </w:tc>
        <w:tc>
          <w:tcPr>
            <w:tcW w:w="6209" w:type="dxa"/>
          </w:tcPr>
          <w:p w14:paraId="2D359117" w14:textId="77777777" w:rsidR="0088114D" w:rsidRDefault="0088114D" w:rsidP="0088114D"/>
        </w:tc>
      </w:tr>
      <w:tr w:rsidR="00CE1A13" w14:paraId="62434A40" w14:textId="77777777" w:rsidTr="00016C99">
        <w:tc>
          <w:tcPr>
            <w:tcW w:w="4495" w:type="dxa"/>
          </w:tcPr>
          <w:p w14:paraId="3000A139" w14:textId="79E03F01" w:rsidR="00CE1A13" w:rsidRDefault="00CE1A13" w:rsidP="00CE1A13">
            <w:pPr>
              <w:pStyle w:val="ListParagraph"/>
              <w:numPr>
                <w:ilvl w:val="0"/>
                <w:numId w:val="20"/>
              </w:numPr>
            </w:pPr>
            <w:r>
              <w:t>What is the significance of pages 4-6 of your yellow preparation documentation?</w:t>
            </w:r>
            <w:r w:rsidR="00F779EF">
              <w:t xml:space="preserve"> What will you need it for on exam day?</w:t>
            </w:r>
          </w:p>
        </w:tc>
        <w:tc>
          <w:tcPr>
            <w:tcW w:w="6209" w:type="dxa"/>
          </w:tcPr>
          <w:p w14:paraId="2335CE97" w14:textId="77777777" w:rsidR="00CE1A13" w:rsidRDefault="00CE1A13" w:rsidP="00CE1A13"/>
        </w:tc>
      </w:tr>
      <w:tr w:rsidR="00CE1A13" w14:paraId="05041848" w14:textId="77777777" w:rsidTr="00016C99">
        <w:tc>
          <w:tcPr>
            <w:tcW w:w="4495" w:type="dxa"/>
          </w:tcPr>
          <w:p w14:paraId="61AAAF12" w14:textId="7B2B3D25" w:rsidR="00CE1A13" w:rsidRDefault="00CE1A13" w:rsidP="00CE1A13">
            <w:pPr>
              <w:pStyle w:val="ListParagraph"/>
              <w:numPr>
                <w:ilvl w:val="0"/>
                <w:numId w:val="20"/>
              </w:numPr>
            </w:pPr>
            <w:r>
              <w:t>What are the minimum number of inputs and outputs required for the PLC for the exam?</w:t>
            </w:r>
          </w:p>
        </w:tc>
        <w:tc>
          <w:tcPr>
            <w:tcW w:w="6209" w:type="dxa"/>
          </w:tcPr>
          <w:p w14:paraId="6C0B352E" w14:textId="77777777" w:rsidR="00CE1A13" w:rsidRDefault="00CE1A13" w:rsidP="00CE1A13"/>
        </w:tc>
      </w:tr>
      <w:tr w:rsidR="00CE1A13" w14:paraId="0773968C" w14:textId="77777777" w:rsidTr="00016C99">
        <w:tc>
          <w:tcPr>
            <w:tcW w:w="4495" w:type="dxa"/>
          </w:tcPr>
          <w:p w14:paraId="44C7B94C" w14:textId="50B2D39C" w:rsidR="00CE1A13" w:rsidRDefault="00CE1A13" w:rsidP="00CE1A13">
            <w:pPr>
              <w:pStyle w:val="ListParagraph"/>
              <w:numPr>
                <w:ilvl w:val="0"/>
                <w:numId w:val="20"/>
              </w:numPr>
            </w:pPr>
            <w:r>
              <w:t xml:space="preserve">Which document/s </w:t>
            </w:r>
            <w:proofErr w:type="gramStart"/>
            <w:r>
              <w:t>contain</w:t>
            </w:r>
            <w:proofErr w:type="gramEnd"/>
            <w:r>
              <w:t xml:space="preserve">/s a list of </w:t>
            </w:r>
            <w:proofErr w:type="gramStart"/>
            <w:r>
              <w:t>all of</w:t>
            </w:r>
            <w:proofErr w:type="gramEnd"/>
            <w:r>
              <w:t xml:space="preserve"> the materials and </w:t>
            </w:r>
            <w:proofErr w:type="gramStart"/>
            <w:r>
              <w:t>quantity</w:t>
            </w:r>
            <w:proofErr w:type="gramEnd"/>
            <w:r>
              <w:t xml:space="preserve"> that should be brought with you on the day of the exam even if they are not being used in your current set up.</w:t>
            </w:r>
          </w:p>
        </w:tc>
        <w:tc>
          <w:tcPr>
            <w:tcW w:w="6209" w:type="dxa"/>
          </w:tcPr>
          <w:p w14:paraId="3D1C72F9" w14:textId="77777777" w:rsidR="00CE1A13" w:rsidRDefault="00CE1A13" w:rsidP="00CE1A13"/>
        </w:tc>
      </w:tr>
      <w:tr w:rsidR="00CE1A13" w14:paraId="58459379" w14:textId="77777777" w:rsidTr="00016C99">
        <w:tc>
          <w:tcPr>
            <w:tcW w:w="4495" w:type="dxa"/>
          </w:tcPr>
          <w:p w14:paraId="083520C8" w14:textId="5F853DDB" w:rsidR="00CE1A13" w:rsidRDefault="00CE1A13" w:rsidP="00CE1A13">
            <w:pPr>
              <w:pStyle w:val="ListParagraph"/>
              <w:numPr>
                <w:ilvl w:val="0"/>
                <w:numId w:val="20"/>
              </w:numPr>
            </w:pPr>
            <w:r>
              <w:t xml:space="preserve">If a wire, a sensor, a push button, an output, an input, etc. is not shown or connected in your “Yellow preparation documentation” should </w:t>
            </w:r>
            <w:r>
              <w:lastRenderedPageBreak/>
              <w:t>you have it connected on exam day?</w:t>
            </w:r>
          </w:p>
        </w:tc>
        <w:tc>
          <w:tcPr>
            <w:tcW w:w="6209" w:type="dxa"/>
          </w:tcPr>
          <w:p w14:paraId="79374456" w14:textId="77777777" w:rsidR="00CE1A13" w:rsidRDefault="00CE1A13" w:rsidP="00CE1A13"/>
        </w:tc>
      </w:tr>
      <w:tr w:rsidR="00CE1A13" w14:paraId="43426740" w14:textId="77777777" w:rsidTr="00016C99">
        <w:tc>
          <w:tcPr>
            <w:tcW w:w="4495" w:type="dxa"/>
          </w:tcPr>
          <w:p w14:paraId="01741A58" w14:textId="20F9B2E5" w:rsidR="00CE1A13" w:rsidRDefault="00CE1A13" w:rsidP="00CE1A13">
            <w:pPr>
              <w:pStyle w:val="ListParagraph"/>
              <w:numPr>
                <w:ilvl w:val="0"/>
                <w:numId w:val="20"/>
              </w:numPr>
            </w:pPr>
            <w:r>
              <w:t xml:space="preserve">Per the Yellow preparation documentation </w:t>
            </w:r>
            <w:proofErr w:type="gramStart"/>
            <w:r>
              <w:t>drawings</w:t>
            </w:r>
            <w:proofErr w:type="gramEnd"/>
            <w:r>
              <w:t xml:space="preserve"> h</w:t>
            </w:r>
            <w:r w:rsidRPr="00677BCD">
              <w:t>ow many</w:t>
            </w:r>
            <w:r>
              <w:t xml:space="preserve"> </w:t>
            </w:r>
            <w:r w:rsidRPr="00677BCD">
              <w:t>installed pushbuttons, switches, and lights for the control panel</w:t>
            </w:r>
            <w:r>
              <w:t xml:space="preserve"> should you have when you arrive at the exam?</w:t>
            </w:r>
          </w:p>
          <w:p w14:paraId="3B517198" w14:textId="77777777" w:rsidR="00CE1A13" w:rsidRDefault="00CE1A13" w:rsidP="00CE1A13">
            <w:pPr>
              <w:pStyle w:val="ListParagraph"/>
            </w:pPr>
          </w:p>
        </w:tc>
        <w:tc>
          <w:tcPr>
            <w:tcW w:w="6209" w:type="dxa"/>
          </w:tcPr>
          <w:p w14:paraId="3E7FADFC" w14:textId="77777777" w:rsidR="00CE1A13" w:rsidRDefault="00CE1A13" w:rsidP="00CE1A13"/>
        </w:tc>
      </w:tr>
      <w:tr w:rsidR="00CE1A13" w14:paraId="645D25F8" w14:textId="77777777" w:rsidTr="00FC23E0">
        <w:trPr>
          <w:trHeight w:val="939"/>
        </w:trPr>
        <w:tc>
          <w:tcPr>
            <w:tcW w:w="4495" w:type="dxa"/>
          </w:tcPr>
          <w:p w14:paraId="01F72209" w14:textId="70187BE2" w:rsidR="00CE1A13" w:rsidRDefault="00CE1A13" w:rsidP="00CE1A13">
            <w:pPr>
              <w:pStyle w:val="ListParagraph"/>
              <w:numPr>
                <w:ilvl w:val="0"/>
                <w:numId w:val="20"/>
              </w:numPr>
            </w:pPr>
            <w:r>
              <w:t>Do you/your company have to provide your own PLC program for the exam?</w:t>
            </w:r>
          </w:p>
        </w:tc>
        <w:tc>
          <w:tcPr>
            <w:tcW w:w="6209" w:type="dxa"/>
          </w:tcPr>
          <w:p w14:paraId="00E17549" w14:textId="77777777" w:rsidR="00CE1A13" w:rsidRDefault="00CE1A13" w:rsidP="00CE1A13"/>
        </w:tc>
      </w:tr>
      <w:tr w:rsidR="00CE1A13" w14:paraId="1DB4C3DE" w14:textId="77777777" w:rsidTr="00FC23E0">
        <w:trPr>
          <w:trHeight w:val="939"/>
        </w:trPr>
        <w:tc>
          <w:tcPr>
            <w:tcW w:w="4495" w:type="dxa"/>
          </w:tcPr>
          <w:p w14:paraId="616AFB17" w14:textId="52893086" w:rsidR="00CE1A13" w:rsidRDefault="00CE1A13" w:rsidP="00CE1A13">
            <w:pPr>
              <w:pStyle w:val="ListParagraph"/>
              <w:numPr>
                <w:ilvl w:val="0"/>
                <w:numId w:val="20"/>
              </w:numPr>
            </w:pPr>
            <w:r>
              <w:t>What is the difference between the Gray Function Block Diagram and the other</w:t>
            </w:r>
            <w:r w:rsidR="001D28A6">
              <w:t xml:space="preserve"> non-colored</w:t>
            </w:r>
            <w:r>
              <w:t xml:space="preserve"> FBD in your documentation?</w:t>
            </w:r>
          </w:p>
        </w:tc>
        <w:tc>
          <w:tcPr>
            <w:tcW w:w="6209" w:type="dxa"/>
          </w:tcPr>
          <w:p w14:paraId="602F9D5C" w14:textId="77777777" w:rsidR="00CE1A13" w:rsidRDefault="00CE1A13" w:rsidP="00CE1A13"/>
        </w:tc>
      </w:tr>
      <w:tr w:rsidR="009A08E1" w14:paraId="4231DB65" w14:textId="77777777" w:rsidTr="00FC23E0">
        <w:trPr>
          <w:trHeight w:val="939"/>
        </w:trPr>
        <w:tc>
          <w:tcPr>
            <w:tcW w:w="4495" w:type="dxa"/>
          </w:tcPr>
          <w:p w14:paraId="0C0D39FD" w14:textId="631A702F" w:rsidR="009A08E1" w:rsidRDefault="009A08E1" w:rsidP="00CE1A13">
            <w:pPr>
              <w:pStyle w:val="ListParagraph"/>
              <w:numPr>
                <w:ilvl w:val="0"/>
                <w:numId w:val="20"/>
              </w:numPr>
            </w:pPr>
            <w:r>
              <w:t>What should you do with page 27 of your yellow documentation?</w:t>
            </w:r>
          </w:p>
        </w:tc>
        <w:tc>
          <w:tcPr>
            <w:tcW w:w="6209" w:type="dxa"/>
          </w:tcPr>
          <w:p w14:paraId="72765F45" w14:textId="77777777" w:rsidR="009A08E1" w:rsidRDefault="009A08E1" w:rsidP="00CE1A13"/>
        </w:tc>
      </w:tr>
      <w:tr w:rsidR="00CE1A13" w14:paraId="74803306" w14:textId="77777777" w:rsidTr="00FC23E0">
        <w:trPr>
          <w:trHeight w:val="939"/>
        </w:trPr>
        <w:tc>
          <w:tcPr>
            <w:tcW w:w="4495" w:type="dxa"/>
          </w:tcPr>
          <w:p w14:paraId="13C2C3AB" w14:textId="4DAFEBB6" w:rsidR="00CE1A13" w:rsidRDefault="00CE1A13" w:rsidP="00CE1A13">
            <w:pPr>
              <w:pStyle w:val="ListParagraph"/>
              <w:numPr>
                <w:ilvl w:val="0"/>
                <w:numId w:val="20"/>
              </w:numPr>
            </w:pPr>
            <w:r>
              <w:t>What day is your written exam? And where will it take place?</w:t>
            </w:r>
          </w:p>
        </w:tc>
        <w:tc>
          <w:tcPr>
            <w:tcW w:w="6209" w:type="dxa"/>
          </w:tcPr>
          <w:p w14:paraId="31D932D7" w14:textId="77777777" w:rsidR="00CE1A13" w:rsidRDefault="00CE1A13" w:rsidP="00CE1A13"/>
        </w:tc>
      </w:tr>
      <w:tr w:rsidR="00CE1A13" w14:paraId="39FB10B5" w14:textId="77777777" w:rsidTr="00016C99">
        <w:tc>
          <w:tcPr>
            <w:tcW w:w="4495" w:type="dxa"/>
          </w:tcPr>
          <w:p w14:paraId="1225822B" w14:textId="71ABA35B" w:rsidR="00CE1A13" w:rsidRDefault="00CE1A13" w:rsidP="00CE1A13">
            <w:pPr>
              <w:pStyle w:val="ListParagraph"/>
              <w:numPr>
                <w:ilvl w:val="0"/>
                <w:numId w:val="20"/>
              </w:numPr>
            </w:pPr>
            <w:r>
              <w:t xml:space="preserve">What are the necessary specifications to keep in mind when selecting an approved calculator to bring to the exam. </w:t>
            </w:r>
          </w:p>
        </w:tc>
        <w:tc>
          <w:tcPr>
            <w:tcW w:w="6209" w:type="dxa"/>
          </w:tcPr>
          <w:p w14:paraId="43FF7367" w14:textId="77777777" w:rsidR="00CE1A13" w:rsidRDefault="00CE1A13" w:rsidP="00CE1A13"/>
        </w:tc>
      </w:tr>
      <w:tr w:rsidR="00CE1A13" w14:paraId="750C2D81" w14:textId="77777777" w:rsidTr="00016C99">
        <w:tc>
          <w:tcPr>
            <w:tcW w:w="4495" w:type="dxa"/>
          </w:tcPr>
          <w:p w14:paraId="39E32580" w14:textId="5F419E0A" w:rsidR="00CE1A13" w:rsidRDefault="00CE1A13" w:rsidP="00CE1A13">
            <w:pPr>
              <w:pStyle w:val="ListParagraph"/>
              <w:numPr>
                <w:ilvl w:val="0"/>
                <w:numId w:val="20"/>
              </w:numPr>
            </w:pPr>
            <w:r>
              <w:t>Besides a calculator, pen and/or pencil what else should you bring with you the day of the written and practical exam.</w:t>
            </w:r>
          </w:p>
        </w:tc>
        <w:tc>
          <w:tcPr>
            <w:tcW w:w="6209" w:type="dxa"/>
          </w:tcPr>
          <w:p w14:paraId="5A226867" w14:textId="77777777" w:rsidR="00CE1A13" w:rsidRDefault="00CE1A13" w:rsidP="00CE1A13"/>
        </w:tc>
      </w:tr>
    </w:tbl>
    <w:p w14:paraId="427FBDB5" w14:textId="4520FE3E" w:rsidR="002964C5" w:rsidRPr="005E3320" w:rsidRDefault="002964C5" w:rsidP="002964C5">
      <w:pPr>
        <w:rPr>
          <w:rFonts w:ascii="Arial" w:hAnsi="Arial" w:cs="Arial"/>
        </w:rPr>
      </w:pPr>
      <w:r w:rsidRPr="005E3320">
        <w:rPr>
          <w:rFonts w:ascii="Arial" w:hAnsi="Arial" w:cs="Arial"/>
          <w:b/>
          <w:bCs/>
        </w:rPr>
        <w:t xml:space="preserve">Answer </w:t>
      </w:r>
      <w:proofErr w:type="gramStart"/>
      <w:r w:rsidRPr="005E3320">
        <w:rPr>
          <w:rFonts w:ascii="Arial" w:hAnsi="Arial" w:cs="Arial"/>
          <w:b/>
          <w:bCs/>
        </w:rPr>
        <w:t>all of</w:t>
      </w:r>
      <w:proofErr w:type="gramEnd"/>
      <w:r w:rsidRPr="005E3320">
        <w:rPr>
          <w:rFonts w:ascii="Arial" w:hAnsi="Arial" w:cs="Arial"/>
          <w:b/>
          <w:bCs/>
        </w:rPr>
        <w:t xml:space="preserve"> the questions and submit by </w:t>
      </w:r>
      <w:r w:rsidR="00FC23E0">
        <w:rPr>
          <w:rFonts w:ascii="Arial" w:hAnsi="Arial" w:cs="Arial"/>
          <w:b/>
          <w:bCs/>
        </w:rPr>
        <w:t>M</w:t>
      </w:r>
      <w:r w:rsidR="008C32ED">
        <w:rPr>
          <w:rFonts w:ascii="Arial" w:hAnsi="Arial" w:cs="Arial"/>
          <w:b/>
          <w:bCs/>
        </w:rPr>
        <w:t>ay 21</w:t>
      </w:r>
      <w:r w:rsidR="008C32ED" w:rsidRPr="008C32ED">
        <w:rPr>
          <w:rFonts w:ascii="Arial" w:hAnsi="Arial" w:cs="Arial"/>
          <w:b/>
          <w:bCs/>
          <w:vertAlign w:val="superscript"/>
        </w:rPr>
        <w:t>st</w:t>
      </w:r>
      <w:r w:rsidR="008C32ED">
        <w:rPr>
          <w:rFonts w:ascii="Arial" w:hAnsi="Arial" w:cs="Arial"/>
          <w:b/>
          <w:bCs/>
        </w:rPr>
        <w:t xml:space="preserve"> </w:t>
      </w:r>
      <w:r w:rsidRPr="005E3320">
        <w:rPr>
          <w:rFonts w:ascii="Arial" w:hAnsi="Arial" w:cs="Arial"/>
          <w:b/>
          <w:bCs/>
        </w:rPr>
        <w:t xml:space="preserve">to </w:t>
      </w:r>
      <w:hyperlink r:id="rId11" w:history="1">
        <w:r w:rsidRPr="005E3320">
          <w:rPr>
            <w:rStyle w:val="Hyperlink"/>
            <w:rFonts w:ascii="Arial" w:hAnsi="Arial" w:cs="Arial"/>
          </w:rPr>
          <w:t>scurek@gaccmidwest.org</w:t>
        </w:r>
      </w:hyperlink>
      <w:r w:rsidRPr="005E3320">
        <w:rPr>
          <w:rFonts w:ascii="Arial" w:hAnsi="Arial" w:cs="Arial"/>
        </w:rPr>
        <w:t xml:space="preserve"> </w:t>
      </w:r>
    </w:p>
    <w:p w14:paraId="399DA1FF" w14:textId="77777777" w:rsidR="002964C5" w:rsidRPr="005E3320" w:rsidRDefault="002964C5" w:rsidP="002964C5">
      <w:pPr>
        <w:rPr>
          <w:rFonts w:ascii="Arial" w:hAnsi="Arial" w:cs="Arial"/>
          <w:b/>
          <w:bCs/>
        </w:rPr>
      </w:pPr>
    </w:p>
    <w:p w14:paraId="6F5C73EC" w14:textId="77777777" w:rsidR="002964C5" w:rsidRPr="005E3320" w:rsidRDefault="002964C5" w:rsidP="002964C5">
      <w:pPr>
        <w:rPr>
          <w:rFonts w:ascii="Arial" w:hAnsi="Arial" w:cs="Arial"/>
        </w:rPr>
      </w:pPr>
      <w:r w:rsidRPr="005E3320">
        <w:rPr>
          <w:rFonts w:ascii="Arial" w:hAnsi="Arial" w:cs="Arial"/>
        </w:rPr>
        <w:t>_____________________</w:t>
      </w:r>
    </w:p>
    <w:p w14:paraId="48D81F18" w14:textId="77777777" w:rsidR="002964C5" w:rsidRPr="005E3320" w:rsidRDefault="002964C5" w:rsidP="002964C5">
      <w:pPr>
        <w:rPr>
          <w:rFonts w:ascii="Arial" w:hAnsi="Arial" w:cs="Arial"/>
        </w:rPr>
      </w:pPr>
      <w:r w:rsidRPr="005E3320">
        <w:rPr>
          <w:rFonts w:ascii="Arial" w:hAnsi="Arial" w:cs="Arial"/>
        </w:rPr>
        <w:t>COMPANY</w:t>
      </w:r>
    </w:p>
    <w:p w14:paraId="406D59B6" w14:textId="77777777" w:rsidR="002964C5" w:rsidRPr="005E3320" w:rsidRDefault="002964C5" w:rsidP="002964C5">
      <w:pPr>
        <w:rPr>
          <w:rFonts w:ascii="Arial" w:hAnsi="Arial" w:cs="Arial"/>
        </w:rPr>
      </w:pPr>
    </w:p>
    <w:p w14:paraId="3E176E5D" w14:textId="77777777" w:rsidR="002964C5" w:rsidRPr="005E3320" w:rsidRDefault="002964C5" w:rsidP="002964C5">
      <w:pPr>
        <w:rPr>
          <w:rFonts w:ascii="Arial" w:hAnsi="Arial" w:cs="Arial"/>
        </w:rPr>
      </w:pPr>
      <w:proofErr w:type="gramStart"/>
      <w:r w:rsidRPr="005E3320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         </w:t>
      </w:r>
      <w:r w:rsidRPr="005E3320">
        <w:rPr>
          <w:rFonts w:ascii="Arial" w:hAnsi="Arial" w:cs="Arial"/>
        </w:rPr>
        <w:t xml:space="preserve">        __________________________                               </w:t>
      </w:r>
      <w:proofErr w:type="gramEnd"/>
      <w:r w:rsidRPr="005E3320">
        <w:rPr>
          <w:rFonts w:ascii="Arial" w:hAnsi="Arial" w:cs="Arial"/>
        </w:rPr>
        <w:t>______________</w:t>
      </w:r>
    </w:p>
    <w:p w14:paraId="0B2EDBDD" w14:textId="21A8961C" w:rsidR="002964C5" w:rsidRPr="005E3320" w:rsidRDefault="002964C5" w:rsidP="002964C5">
      <w:pPr>
        <w:rPr>
          <w:rFonts w:ascii="Arial" w:hAnsi="Arial" w:cs="Arial"/>
        </w:rPr>
      </w:pPr>
      <w:r w:rsidRPr="005E3320">
        <w:rPr>
          <w:rFonts w:ascii="Arial" w:hAnsi="Arial" w:cs="Arial"/>
        </w:rPr>
        <w:t xml:space="preserve">Apprentice Name </w:t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  <w:t xml:space="preserve"> </w:t>
      </w:r>
      <w:r w:rsidRPr="005E3320">
        <w:rPr>
          <w:rFonts w:ascii="Arial" w:hAnsi="Arial" w:cs="Arial"/>
        </w:rPr>
        <w:tab/>
        <w:t>Apprentice Signature</w:t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  <w:t>DATE</w:t>
      </w:r>
    </w:p>
    <w:p w14:paraId="1FB55A8B" w14:textId="77777777" w:rsidR="002964C5" w:rsidRPr="005E3320" w:rsidRDefault="002964C5" w:rsidP="002964C5">
      <w:pPr>
        <w:rPr>
          <w:rFonts w:ascii="Arial" w:hAnsi="Arial" w:cs="Arial"/>
        </w:rPr>
      </w:pPr>
    </w:p>
    <w:p w14:paraId="0B5F5540" w14:textId="77777777" w:rsidR="002964C5" w:rsidRPr="005E3320" w:rsidRDefault="002964C5" w:rsidP="002964C5">
      <w:pPr>
        <w:rPr>
          <w:rFonts w:ascii="Arial" w:hAnsi="Arial" w:cs="Arial"/>
        </w:rPr>
      </w:pPr>
      <w:r w:rsidRPr="005E3320">
        <w:rPr>
          <w:rFonts w:ascii="Arial" w:hAnsi="Arial" w:cs="Arial"/>
        </w:rPr>
        <w:t>_____________________</w:t>
      </w:r>
      <w:proofErr w:type="gramStart"/>
      <w:r>
        <w:rPr>
          <w:rFonts w:ascii="Arial" w:hAnsi="Arial" w:cs="Arial"/>
        </w:rPr>
        <w:t xml:space="preserve">          </w:t>
      </w:r>
      <w:r w:rsidRPr="005E3320">
        <w:rPr>
          <w:rFonts w:ascii="Arial" w:hAnsi="Arial" w:cs="Arial"/>
        </w:rPr>
        <w:t xml:space="preserve">     __________________________</w:t>
      </w:r>
      <w:r w:rsidRPr="005E3320">
        <w:rPr>
          <w:rFonts w:ascii="Arial" w:hAnsi="Arial" w:cs="Arial"/>
        </w:rPr>
        <w:tab/>
        <w:t xml:space="preserve">                      </w:t>
      </w:r>
      <w:proofErr w:type="gramEnd"/>
      <w:r w:rsidRPr="005E3320">
        <w:rPr>
          <w:rFonts w:ascii="Arial" w:hAnsi="Arial" w:cs="Arial"/>
        </w:rPr>
        <w:t>______________</w:t>
      </w:r>
    </w:p>
    <w:p w14:paraId="6356280D" w14:textId="77777777" w:rsidR="002964C5" w:rsidRPr="005E3320" w:rsidRDefault="002964C5" w:rsidP="002964C5">
      <w:pPr>
        <w:rPr>
          <w:rFonts w:ascii="Arial" w:hAnsi="Arial" w:cs="Arial"/>
        </w:rPr>
      </w:pPr>
      <w:r w:rsidRPr="005E3320">
        <w:rPr>
          <w:rFonts w:ascii="Arial" w:hAnsi="Arial" w:cs="Arial"/>
        </w:rPr>
        <w:t>Trainer Name</w:t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  <w:t xml:space="preserve">Trainer Signature </w:t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</w:r>
      <w:r w:rsidRPr="005E3320">
        <w:rPr>
          <w:rFonts w:ascii="Arial" w:hAnsi="Arial" w:cs="Arial"/>
        </w:rPr>
        <w:tab/>
        <w:t>DATE</w:t>
      </w:r>
    </w:p>
    <w:p w14:paraId="2E833DBF" w14:textId="77777777" w:rsidR="00C61574" w:rsidRPr="00C61574" w:rsidRDefault="00C61574" w:rsidP="00C61574">
      <w:pPr>
        <w:rPr>
          <w:rFonts w:cs="Arial"/>
          <w:szCs w:val="22"/>
        </w:rPr>
      </w:pPr>
    </w:p>
    <w:sectPr w:rsidR="00C61574" w:rsidRPr="00C61574" w:rsidSect="00584F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46" w:right="720" w:bottom="360" w:left="806" w:header="187" w:footer="18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3D2A" w14:textId="77777777" w:rsidR="00740A45" w:rsidRDefault="00740A45" w:rsidP="00D17E94">
      <w:r>
        <w:separator/>
      </w:r>
    </w:p>
  </w:endnote>
  <w:endnote w:type="continuationSeparator" w:id="0">
    <w:p w14:paraId="33103ECF" w14:textId="77777777" w:rsidR="00740A45" w:rsidRDefault="00740A45" w:rsidP="00D17E94">
      <w:r>
        <w:continuationSeparator/>
      </w:r>
    </w:p>
  </w:endnote>
  <w:endnote w:type="continuationNotice" w:id="1">
    <w:p w14:paraId="5471045F" w14:textId="77777777" w:rsidR="00740A45" w:rsidRDefault="00740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A955" w14:textId="77777777" w:rsidR="008C32ED" w:rsidRDefault="008C3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BDDA" w14:textId="254A37E5" w:rsidR="00DC0785" w:rsidRPr="009F38B7" w:rsidRDefault="00A22EDF" w:rsidP="00DC0785">
    <w:pPr>
      <w:rPr>
        <w:rFonts w:ascii="Source Sans Pro" w:hAnsi="Source Sans Pro" w:cs="Arial"/>
        <w:sz w:val="18"/>
      </w:rPr>
    </w:pPr>
    <w:r w:rsidRPr="009F38B7">
      <w:rPr>
        <w:rFonts w:ascii="Helvetica" w:hAnsi="Helvetica" w:cs="Helvetica"/>
        <w:noProof/>
        <w:sz w:val="18"/>
      </w:rPr>
      <w:drawing>
        <wp:inline distT="0" distB="0" distL="0" distR="0" wp14:anchorId="7E761C19" wp14:editId="1420D58F">
          <wp:extent cx="1666875" cy="392668"/>
          <wp:effectExtent l="0" t="0" r="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CCs hi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695" cy="398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1EE4" w:rsidRPr="009F38B7">
      <w:rPr>
        <w:rFonts w:ascii="Source Sans Pro" w:hAnsi="Source Sans Pro" w:cs="Arial"/>
        <w:sz w:val="18"/>
      </w:rPr>
      <w:tab/>
    </w:r>
    <w:r w:rsidR="005E4CCF" w:rsidRPr="009F38B7">
      <w:rPr>
        <w:rFonts w:ascii="Source Sans Pro" w:hAnsi="Source Sans Pro" w:cs="Arial"/>
        <w:sz w:val="18"/>
      </w:rPr>
      <w:t xml:space="preserve">Atlanta | </w:t>
    </w:r>
    <w:proofErr w:type="gramStart"/>
    <w:r w:rsidR="00E3322E">
      <w:rPr>
        <w:rFonts w:ascii="Source Sans Pro" w:hAnsi="Source Sans Pro" w:cs="Arial"/>
        <w:sz w:val="18"/>
      </w:rPr>
      <w:t>Boston  |</w:t>
    </w:r>
    <w:proofErr w:type="gramEnd"/>
    <w:r w:rsidR="00E3322E">
      <w:rPr>
        <w:rFonts w:ascii="Source Sans Pro" w:hAnsi="Source Sans Pro" w:cs="Arial"/>
        <w:sz w:val="18"/>
      </w:rPr>
      <w:t xml:space="preserve">  </w:t>
    </w:r>
    <w:r w:rsidR="005E4CCF" w:rsidRPr="009F38B7">
      <w:rPr>
        <w:rFonts w:ascii="Source Sans Pro" w:hAnsi="Source Sans Pro" w:cs="Arial"/>
        <w:sz w:val="18"/>
      </w:rPr>
      <w:t xml:space="preserve"> </w:t>
    </w:r>
    <w:proofErr w:type="gramStart"/>
    <w:r w:rsidR="005E4CCF" w:rsidRPr="009F38B7">
      <w:rPr>
        <w:rFonts w:ascii="Source Sans Pro" w:hAnsi="Source Sans Pro" w:cs="Arial"/>
        <w:sz w:val="18"/>
      </w:rPr>
      <w:t>Chicago  |</w:t>
    </w:r>
    <w:proofErr w:type="gramEnd"/>
    <w:r w:rsidR="005E4CCF" w:rsidRPr="009F38B7">
      <w:rPr>
        <w:rFonts w:ascii="Source Sans Pro" w:hAnsi="Source Sans Pro" w:cs="Arial"/>
        <w:sz w:val="18"/>
      </w:rPr>
      <w:t xml:space="preserve">  </w:t>
    </w:r>
    <w:proofErr w:type="gramStart"/>
    <w:r w:rsidR="005E4CCF" w:rsidRPr="009F38B7">
      <w:rPr>
        <w:rFonts w:ascii="Source Sans Pro" w:hAnsi="Source Sans Pro" w:cs="Arial"/>
        <w:sz w:val="18"/>
      </w:rPr>
      <w:t>Detroit  |</w:t>
    </w:r>
    <w:proofErr w:type="gramEnd"/>
    <w:r w:rsidR="005E4CCF" w:rsidRPr="009F38B7">
      <w:rPr>
        <w:rFonts w:ascii="Source Sans Pro" w:hAnsi="Source Sans Pro" w:cs="Arial"/>
        <w:sz w:val="18"/>
      </w:rPr>
      <w:t xml:space="preserve"> Houston </w:t>
    </w:r>
    <w:proofErr w:type="gramStart"/>
    <w:r w:rsidR="005E4CCF" w:rsidRPr="009F38B7">
      <w:rPr>
        <w:rFonts w:ascii="Source Sans Pro" w:hAnsi="Source Sans Pro" w:cs="Arial"/>
        <w:sz w:val="18"/>
      </w:rPr>
      <w:t>|  New</w:t>
    </w:r>
    <w:proofErr w:type="gramEnd"/>
    <w:r w:rsidR="005E4CCF" w:rsidRPr="009F38B7">
      <w:rPr>
        <w:rFonts w:ascii="Source Sans Pro" w:hAnsi="Source Sans Pro" w:cs="Arial"/>
        <w:sz w:val="18"/>
      </w:rPr>
      <w:t xml:space="preserve"> </w:t>
    </w:r>
    <w:proofErr w:type="gramStart"/>
    <w:r w:rsidR="005E4CCF" w:rsidRPr="009F38B7">
      <w:rPr>
        <w:rFonts w:ascii="Source Sans Pro" w:hAnsi="Source Sans Pro" w:cs="Arial"/>
        <w:sz w:val="18"/>
      </w:rPr>
      <w:t>York  |</w:t>
    </w:r>
    <w:proofErr w:type="gramEnd"/>
    <w:r w:rsidR="005E4CCF" w:rsidRPr="009F38B7">
      <w:rPr>
        <w:rFonts w:ascii="Source Sans Pro" w:hAnsi="Source Sans Pro" w:cs="Arial"/>
        <w:sz w:val="18"/>
      </w:rPr>
      <w:t xml:space="preserve">  San </w:t>
    </w:r>
    <w:proofErr w:type="gramStart"/>
    <w:r w:rsidR="005E4CCF" w:rsidRPr="009F38B7">
      <w:rPr>
        <w:rFonts w:ascii="Source Sans Pro" w:hAnsi="Source Sans Pro" w:cs="Arial"/>
        <w:sz w:val="18"/>
      </w:rPr>
      <w:t>Francisco</w:t>
    </w:r>
    <w:r w:rsidR="00FC23E0">
      <w:rPr>
        <w:rFonts w:ascii="Source Sans Pro" w:hAnsi="Source Sans Pro" w:cs="Arial"/>
        <w:sz w:val="18"/>
      </w:rPr>
      <w:t xml:space="preserve">  |</w:t>
    </w:r>
    <w:proofErr w:type="gramEnd"/>
    <w:r w:rsidR="00FC23E0">
      <w:rPr>
        <w:rFonts w:ascii="Source Sans Pro" w:hAnsi="Source Sans Pro" w:cs="Arial"/>
        <w:sz w:val="18"/>
      </w:rPr>
      <w:t xml:space="preserve">  Washin</w:t>
    </w:r>
    <w:r w:rsidR="00E3322E">
      <w:rPr>
        <w:rFonts w:ascii="Source Sans Pro" w:hAnsi="Source Sans Pro" w:cs="Arial"/>
        <w:sz w:val="18"/>
      </w:rPr>
      <w:t>g</w:t>
    </w:r>
    <w:r w:rsidR="00FC23E0">
      <w:rPr>
        <w:rFonts w:ascii="Source Sans Pro" w:hAnsi="Source Sans Pro" w:cs="Arial"/>
        <w:sz w:val="18"/>
      </w:rPr>
      <w:t>ton DC</w:t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  <w:r w:rsidR="008F5B16" w:rsidRPr="009F38B7">
      <w:rPr>
        <w:rFonts w:ascii="Source Sans Pro" w:hAnsi="Source Sans Pro" w:cs="Arial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A7F" w14:textId="77777777" w:rsidR="008C32ED" w:rsidRDefault="008C3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E4D7" w14:textId="77777777" w:rsidR="00740A45" w:rsidRDefault="00740A45" w:rsidP="00D17E94">
      <w:r>
        <w:separator/>
      </w:r>
    </w:p>
  </w:footnote>
  <w:footnote w:type="continuationSeparator" w:id="0">
    <w:p w14:paraId="0C9CAF33" w14:textId="77777777" w:rsidR="00740A45" w:rsidRDefault="00740A45" w:rsidP="00D17E94">
      <w:r>
        <w:continuationSeparator/>
      </w:r>
    </w:p>
  </w:footnote>
  <w:footnote w:type="continuationNotice" w:id="1">
    <w:p w14:paraId="1A1B69A9" w14:textId="77777777" w:rsidR="00740A45" w:rsidRDefault="00740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A08D" w14:textId="77777777" w:rsidR="008C32ED" w:rsidRDefault="008C3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C0BA" w14:textId="13F704A2" w:rsidR="00612FD7" w:rsidRPr="00321D44" w:rsidRDefault="0049536A" w:rsidP="00A262E7">
    <w:pPr>
      <w:jc w:val="center"/>
      <w:rPr>
        <w:rFonts w:ascii="Arial" w:eastAsia="Times New Roman" w:hAnsi="Arial" w:cs="Arial"/>
        <w:sz w:val="18"/>
      </w:rPr>
    </w:pPr>
    <w:proofErr w:type="spellStart"/>
    <w:r w:rsidRPr="00321D44">
      <w:rPr>
        <w:rFonts w:ascii="Arial" w:eastAsia="Times New Roman" w:hAnsi="Arial" w:cs="Arial"/>
        <w:sz w:val="18"/>
      </w:rPr>
      <w:t>YELLOW_MT_</w:t>
    </w:r>
    <w:r w:rsidR="00697279" w:rsidRPr="00321D44">
      <w:rPr>
        <w:rFonts w:ascii="Arial" w:eastAsia="Times New Roman" w:hAnsi="Arial" w:cs="Arial"/>
        <w:sz w:val="18"/>
      </w:rPr>
      <w:t>Part</w:t>
    </w:r>
    <w:proofErr w:type="spellEnd"/>
    <w:r w:rsidR="00697279" w:rsidRPr="00321D44">
      <w:rPr>
        <w:rFonts w:ascii="Arial" w:eastAsia="Times New Roman" w:hAnsi="Arial" w:cs="Arial"/>
        <w:sz w:val="18"/>
      </w:rPr>
      <w:t xml:space="preserve"> 1_</w:t>
    </w:r>
    <w:r w:rsidRPr="00321D44">
      <w:rPr>
        <w:rFonts w:ascii="Arial" w:eastAsia="Times New Roman" w:hAnsi="Arial" w:cs="Arial"/>
        <w:sz w:val="18"/>
      </w:rPr>
      <w:t>Prep-Questions</w:t>
    </w:r>
    <w:r w:rsidR="00A262E7" w:rsidRPr="00321D44">
      <w:rPr>
        <w:rFonts w:ascii="Arial" w:eastAsia="Times New Roman" w:hAnsi="Arial" w:cs="Arial"/>
        <w:sz w:val="18"/>
      </w:rPr>
      <w:t xml:space="preserve"> </w:t>
    </w:r>
    <w:r w:rsidR="00F62B79" w:rsidRPr="00321D44">
      <w:rPr>
        <w:rFonts w:ascii="Arial" w:eastAsia="Times New Roman" w:hAnsi="Arial" w:cs="Arial"/>
        <w:sz w:val="18"/>
      </w:rPr>
      <w:t xml:space="preserve">| </w:t>
    </w:r>
    <w:r w:rsidR="00F517DA" w:rsidRPr="00321D44">
      <w:rPr>
        <w:rFonts w:ascii="Arial" w:eastAsia="Times New Roman" w:hAnsi="Arial" w:cs="Arial"/>
        <w:sz w:val="18"/>
      </w:rPr>
      <w:t>©</w:t>
    </w:r>
    <w:r w:rsidR="00A262E7" w:rsidRPr="00321D44">
      <w:rPr>
        <w:rFonts w:ascii="Arial" w:eastAsia="Times New Roman" w:hAnsi="Arial" w:cs="Arial"/>
        <w:sz w:val="18"/>
      </w:rPr>
      <w:t xml:space="preserve"> AHK USA-Chicago</w:t>
    </w:r>
    <w:r w:rsidR="00F62B79" w:rsidRPr="00321D44">
      <w:rPr>
        <w:rFonts w:ascii="Arial" w:eastAsia="Times New Roman" w:hAnsi="Arial" w:cs="Arial"/>
        <w:sz w:val="18"/>
      </w:rPr>
      <w:t>/</w:t>
    </w:r>
    <w:r w:rsidR="00A262E7" w:rsidRPr="00321D44">
      <w:rPr>
        <w:rFonts w:ascii="Arial" w:eastAsia="Times New Roman" w:hAnsi="Arial" w:cs="Arial"/>
        <w:sz w:val="18"/>
      </w:rPr>
      <w:t>PAL</w:t>
    </w:r>
  </w:p>
  <w:p w14:paraId="6B628997" w14:textId="77777777" w:rsidR="00720244" w:rsidRPr="00321D44" w:rsidRDefault="00720244" w:rsidP="00867ACA">
    <w:pPr>
      <w:pStyle w:val="Header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37E8" w14:textId="77777777" w:rsidR="00A262E7" w:rsidRPr="00A262E7" w:rsidRDefault="00A262E7" w:rsidP="00F517DA">
    <w:pPr>
      <w:jc w:val="center"/>
      <w:rPr>
        <w:rFonts w:eastAsia="Times New Roman" w:cs="Arial"/>
        <w:sz w:val="18"/>
      </w:rPr>
    </w:pPr>
    <w:r w:rsidRPr="00A262E7">
      <w:rPr>
        <w:rFonts w:eastAsia="Times New Roman" w:cs="Arial"/>
        <w:sz w:val="18"/>
      </w:rPr>
      <w:t xml:space="preserve">document name </w:t>
    </w:r>
    <w:r w:rsidR="00F62B79">
      <w:rPr>
        <w:rFonts w:eastAsia="Times New Roman" w:cs="Arial"/>
        <w:sz w:val="18"/>
      </w:rPr>
      <w:t>|</w:t>
    </w:r>
    <w:r w:rsidRPr="00A262E7">
      <w:rPr>
        <w:rFonts w:eastAsia="Times New Roman" w:cs="Arial"/>
        <w:sz w:val="18"/>
      </w:rPr>
      <w:t xml:space="preserve"> </w:t>
    </w:r>
    <w:r w:rsidR="00F517DA">
      <w:rPr>
        <w:rFonts w:eastAsia="Times New Roman" w:cs="Arial"/>
        <w:sz w:val="18"/>
      </w:rPr>
      <w:t xml:space="preserve">© </w:t>
    </w:r>
    <w:r w:rsidRPr="00A262E7">
      <w:rPr>
        <w:rFonts w:eastAsia="Times New Roman" w:cs="Arial"/>
        <w:sz w:val="18"/>
      </w:rPr>
      <w:t>AHK USA-Chicago</w:t>
    </w:r>
    <w:r w:rsidR="00F62B79">
      <w:rPr>
        <w:rFonts w:eastAsia="Times New Roman" w:cs="Arial"/>
        <w:sz w:val="18"/>
      </w:rPr>
      <w:t>/</w:t>
    </w:r>
    <w:r w:rsidRPr="00A262E7">
      <w:rPr>
        <w:rFonts w:eastAsia="Times New Roman" w:cs="Arial"/>
        <w:sz w:val="18"/>
      </w:rPr>
      <w:t>PAL</w:t>
    </w:r>
  </w:p>
  <w:p w14:paraId="63EE8B68" w14:textId="77777777" w:rsidR="00CA41FA" w:rsidRDefault="00CA4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02003"/>
    <w:multiLevelType w:val="hybridMultilevel"/>
    <w:tmpl w:val="9250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0C44"/>
    <w:multiLevelType w:val="hybridMultilevel"/>
    <w:tmpl w:val="795C3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256C0"/>
    <w:multiLevelType w:val="hybridMultilevel"/>
    <w:tmpl w:val="C442A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4A7A"/>
    <w:multiLevelType w:val="multilevel"/>
    <w:tmpl w:val="B932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D1311D"/>
    <w:multiLevelType w:val="hybridMultilevel"/>
    <w:tmpl w:val="D4FA3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E76B15"/>
    <w:multiLevelType w:val="hybridMultilevel"/>
    <w:tmpl w:val="B1D8571C"/>
    <w:lvl w:ilvl="0" w:tplc="43C2C810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EA5797"/>
    <w:multiLevelType w:val="hybridMultilevel"/>
    <w:tmpl w:val="F8F464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219D4885"/>
    <w:multiLevelType w:val="hybridMultilevel"/>
    <w:tmpl w:val="928A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A22BB"/>
    <w:multiLevelType w:val="hybridMultilevel"/>
    <w:tmpl w:val="4BA46246"/>
    <w:lvl w:ilvl="0" w:tplc="3782E3B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6C0C83"/>
    <w:multiLevelType w:val="multilevel"/>
    <w:tmpl w:val="655A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B12917"/>
    <w:multiLevelType w:val="hybridMultilevel"/>
    <w:tmpl w:val="39A0F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A294B"/>
    <w:multiLevelType w:val="multilevel"/>
    <w:tmpl w:val="D79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9523DA"/>
    <w:multiLevelType w:val="hybridMultilevel"/>
    <w:tmpl w:val="11D4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45EBE"/>
    <w:multiLevelType w:val="hybridMultilevel"/>
    <w:tmpl w:val="B9E87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2A4ED6"/>
    <w:multiLevelType w:val="multilevel"/>
    <w:tmpl w:val="6F40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0436C5"/>
    <w:multiLevelType w:val="hybridMultilevel"/>
    <w:tmpl w:val="4790E68A"/>
    <w:lvl w:ilvl="0" w:tplc="A0E2AD34">
      <w:start w:val="2"/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CE768D"/>
    <w:multiLevelType w:val="hybridMultilevel"/>
    <w:tmpl w:val="A5982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32719"/>
    <w:multiLevelType w:val="hybridMultilevel"/>
    <w:tmpl w:val="434E8BA2"/>
    <w:lvl w:ilvl="0" w:tplc="3F109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085889"/>
    <w:multiLevelType w:val="hybridMultilevel"/>
    <w:tmpl w:val="1038790E"/>
    <w:lvl w:ilvl="0" w:tplc="D6226CF2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F6BD9"/>
    <w:multiLevelType w:val="multilevel"/>
    <w:tmpl w:val="F3209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36423059">
    <w:abstractNumId w:val="2"/>
  </w:num>
  <w:num w:numId="2" w16cid:durableId="2120566905">
    <w:abstractNumId w:val="5"/>
  </w:num>
  <w:num w:numId="3" w16cid:durableId="1463691400">
    <w:abstractNumId w:val="14"/>
  </w:num>
  <w:num w:numId="4" w16cid:durableId="380523138">
    <w:abstractNumId w:val="13"/>
  </w:num>
  <w:num w:numId="5" w16cid:durableId="1317612429">
    <w:abstractNumId w:val="1"/>
  </w:num>
  <w:num w:numId="6" w16cid:durableId="957101296">
    <w:abstractNumId w:val="0"/>
  </w:num>
  <w:num w:numId="7" w16cid:durableId="2007785144">
    <w:abstractNumId w:val="7"/>
  </w:num>
  <w:num w:numId="8" w16cid:durableId="13969699">
    <w:abstractNumId w:val="20"/>
  </w:num>
  <w:num w:numId="9" w16cid:durableId="1594820601">
    <w:abstractNumId w:val="8"/>
  </w:num>
  <w:num w:numId="10" w16cid:durableId="820117512">
    <w:abstractNumId w:val="9"/>
  </w:num>
  <w:num w:numId="11" w16cid:durableId="1599215437">
    <w:abstractNumId w:val="18"/>
  </w:num>
  <w:num w:numId="12" w16cid:durableId="363988548">
    <w:abstractNumId w:val="6"/>
  </w:num>
  <w:num w:numId="13" w16cid:durableId="1083337499">
    <w:abstractNumId w:val="19"/>
  </w:num>
  <w:num w:numId="14" w16cid:durableId="1526285871">
    <w:abstractNumId w:val="16"/>
  </w:num>
  <w:num w:numId="15" w16cid:durableId="1167667105">
    <w:abstractNumId w:val="4"/>
  </w:num>
  <w:num w:numId="16" w16cid:durableId="690230672">
    <w:abstractNumId w:val="15"/>
  </w:num>
  <w:num w:numId="17" w16cid:durableId="2111732869">
    <w:abstractNumId w:val="10"/>
  </w:num>
  <w:num w:numId="18" w16cid:durableId="1229027792">
    <w:abstractNumId w:val="12"/>
  </w:num>
  <w:num w:numId="19" w16cid:durableId="283780398">
    <w:abstractNumId w:val="3"/>
  </w:num>
  <w:num w:numId="20" w16cid:durableId="1064110771">
    <w:abstractNumId w:val="11"/>
  </w:num>
  <w:num w:numId="21" w16cid:durableId="3246716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6A"/>
    <w:rsid w:val="000011B3"/>
    <w:rsid w:val="000026E3"/>
    <w:rsid w:val="00002928"/>
    <w:rsid w:val="0000417B"/>
    <w:rsid w:val="00012E9D"/>
    <w:rsid w:val="000134D3"/>
    <w:rsid w:val="00015CD3"/>
    <w:rsid w:val="00016C99"/>
    <w:rsid w:val="00021ABD"/>
    <w:rsid w:val="0002752C"/>
    <w:rsid w:val="0003060D"/>
    <w:rsid w:val="000326A1"/>
    <w:rsid w:val="00032879"/>
    <w:rsid w:val="0003445D"/>
    <w:rsid w:val="00040EB6"/>
    <w:rsid w:val="000414B5"/>
    <w:rsid w:val="0004345B"/>
    <w:rsid w:val="00046DA5"/>
    <w:rsid w:val="0005021C"/>
    <w:rsid w:val="00051174"/>
    <w:rsid w:val="0005239E"/>
    <w:rsid w:val="00052F16"/>
    <w:rsid w:val="00052F5C"/>
    <w:rsid w:val="00053012"/>
    <w:rsid w:val="00070D1D"/>
    <w:rsid w:val="00076F8A"/>
    <w:rsid w:val="0009079E"/>
    <w:rsid w:val="00090E7D"/>
    <w:rsid w:val="00093C76"/>
    <w:rsid w:val="0009597B"/>
    <w:rsid w:val="000A5492"/>
    <w:rsid w:val="000A5D23"/>
    <w:rsid w:val="000A6269"/>
    <w:rsid w:val="000B0366"/>
    <w:rsid w:val="000B140C"/>
    <w:rsid w:val="000B3461"/>
    <w:rsid w:val="000B4303"/>
    <w:rsid w:val="000B5129"/>
    <w:rsid w:val="000C29EF"/>
    <w:rsid w:val="000C7E69"/>
    <w:rsid w:val="000E5D3B"/>
    <w:rsid w:val="000E66E7"/>
    <w:rsid w:val="000F026A"/>
    <w:rsid w:val="000F141E"/>
    <w:rsid w:val="000F214E"/>
    <w:rsid w:val="000F4985"/>
    <w:rsid w:val="000F63FE"/>
    <w:rsid w:val="000F7A2C"/>
    <w:rsid w:val="0010237D"/>
    <w:rsid w:val="001076A2"/>
    <w:rsid w:val="00111991"/>
    <w:rsid w:val="00112B5F"/>
    <w:rsid w:val="00112BC8"/>
    <w:rsid w:val="001229C2"/>
    <w:rsid w:val="00123410"/>
    <w:rsid w:val="0012498D"/>
    <w:rsid w:val="00126AF9"/>
    <w:rsid w:val="0013405C"/>
    <w:rsid w:val="00137AC7"/>
    <w:rsid w:val="001456F4"/>
    <w:rsid w:val="001468DF"/>
    <w:rsid w:val="001475E1"/>
    <w:rsid w:val="00147ADA"/>
    <w:rsid w:val="00150BF3"/>
    <w:rsid w:val="00152475"/>
    <w:rsid w:val="00152CB4"/>
    <w:rsid w:val="00161CF3"/>
    <w:rsid w:val="00164DF2"/>
    <w:rsid w:val="0016696B"/>
    <w:rsid w:val="001669F4"/>
    <w:rsid w:val="0017364C"/>
    <w:rsid w:val="0017394F"/>
    <w:rsid w:val="00174DB4"/>
    <w:rsid w:val="00177A5D"/>
    <w:rsid w:val="00182E5C"/>
    <w:rsid w:val="00183253"/>
    <w:rsid w:val="00183C38"/>
    <w:rsid w:val="00187523"/>
    <w:rsid w:val="00187B2C"/>
    <w:rsid w:val="00194340"/>
    <w:rsid w:val="001952B1"/>
    <w:rsid w:val="001A0EE0"/>
    <w:rsid w:val="001A1270"/>
    <w:rsid w:val="001A1823"/>
    <w:rsid w:val="001A3EDD"/>
    <w:rsid w:val="001A4793"/>
    <w:rsid w:val="001A74D8"/>
    <w:rsid w:val="001A7E3C"/>
    <w:rsid w:val="001B395B"/>
    <w:rsid w:val="001B76B5"/>
    <w:rsid w:val="001B7CEA"/>
    <w:rsid w:val="001B7F3D"/>
    <w:rsid w:val="001C2690"/>
    <w:rsid w:val="001C4117"/>
    <w:rsid w:val="001C5106"/>
    <w:rsid w:val="001D017C"/>
    <w:rsid w:val="001D28A6"/>
    <w:rsid w:val="001D6740"/>
    <w:rsid w:val="001D6F26"/>
    <w:rsid w:val="001E2137"/>
    <w:rsid w:val="001E3784"/>
    <w:rsid w:val="001E38D2"/>
    <w:rsid w:val="001F10A9"/>
    <w:rsid w:val="001F352E"/>
    <w:rsid w:val="0020302C"/>
    <w:rsid w:val="00205168"/>
    <w:rsid w:val="00207F42"/>
    <w:rsid w:val="0021137C"/>
    <w:rsid w:val="00211B35"/>
    <w:rsid w:val="0021357C"/>
    <w:rsid w:val="002135DE"/>
    <w:rsid w:val="00213A63"/>
    <w:rsid w:val="00214575"/>
    <w:rsid w:val="002149B1"/>
    <w:rsid w:val="002149EB"/>
    <w:rsid w:val="00216A0B"/>
    <w:rsid w:val="002216C8"/>
    <w:rsid w:val="00221F02"/>
    <w:rsid w:val="002249C5"/>
    <w:rsid w:val="002269D8"/>
    <w:rsid w:val="00231CB5"/>
    <w:rsid w:val="002323E3"/>
    <w:rsid w:val="00232F49"/>
    <w:rsid w:val="00237310"/>
    <w:rsid w:val="00243744"/>
    <w:rsid w:val="00244758"/>
    <w:rsid w:val="00245A84"/>
    <w:rsid w:val="00252129"/>
    <w:rsid w:val="002551F9"/>
    <w:rsid w:val="00257BB8"/>
    <w:rsid w:val="00260131"/>
    <w:rsid w:val="002603B2"/>
    <w:rsid w:val="002622C8"/>
    <w:rsid w:val="00264067"/>
    <w:rsid w:val="0026789E"/>
    <w:rsid w:val="00267DCB"/>
    <w:rsid w:val="00270CF6"/>
    <w:rsid w:val="00271B42"/>
    <w:rsid w:val="00272FD0"/>
    <w:rsid w:val="00275A53"/>
    <w:rsid w:val="002846E4"/>
    <w:rsid w:val="00287E9C"/>
    <w:rsid w:val="00292878"/>
    <w:rsid w:val="002929B8"/>
    <w:rsid w:val="002964C5"/>
    <w:rsid w:val="002A1087"/>
    <w:rsid w:val="002A53A0"/>
    <w:rsid w:val="002A7571"/>
    <w:rsid w:val="002B438C"/>
    <w:rsid w:val="002C3DCC"/>
    <w:rsid w:val="002D0338"/>
    <w:rsid w:val="002D185E"/>
    <w:rsid w:val="002E3565"/>
    <w:rsid w:val="002E3889"/>
    <w:rsid w:val="002E4CE2"/>
    <w:rsid w:val="002E4D46"/>
    <w:rsid w:val="002E7D41"/>
    <w:rsid w:val="002F67BF"/>
    <w:rsid w:val="002F6A8F"/>
    <w:rsid w:val="002F6C73"/>
    <w:rsid w:val="00300C96"/>
    <w:rsid w:val="00305D88"/>
    <w:rsid w:val="003066B0"/>
    <w:rsid w:val="00310694"/>
    <w:rsid w:val="00310FAE"/>
    <w:rsid w:val="00316430"/>
    <w:rsid w:val="00317219"/>
    <w:rsid w:val="00321D44"/>
    <w:rsid w:val="0032345C"/>
    <w:rsid w:val="00323762"/>
    <w:rsid w:val="003268A2"/>
    <w:rsid w:val="00330175"/>
    <w:rsid w:val="00335ED4"/>
    <w:rsid w:val="003366FE"/>
    <w:rsid w:val="00340E0B"/>
    <w:rsid w:val="00345EDB"/>
    <w:rsid w:val="00350BDD"/>
    <w:rsid w:val="00353638"/>
    <w:rsid w:val="0035668E"/>
    <w:rsid w:val="003577AB"/>
    <w:rsid w:val="00365285"/>
    <w:rsid w:val="00367566"/>
    <w:rsid w:val="00371C90"/>
    <w:rsid w:val="003734B2"/>
    <w:rsid w:val="003774C6"/>
    <w:rsid w:val="00380263"/>
    <w:rsid w:val="00382C7B"/>
    <w:rsid w:val="0038649E"/>
    <w:rsid w:val="0038654C"/>
    <w:rsid w:val="0039179F"/>
    <w:rsid w:val="003A0A5F"/>
    <w:rsid w:val="003A3CBD"/>
    <w:rsid w:val="003A4182"/>
    <w:rsid w:val="003A42CA"/>
    <w:rsid w:val="003A700B"/>
    <w:rsid w:val="003B4D53"/>
    <w:rsid w:val="003C13EA"/>
    <w:rsid w:val="003D6682"/>
    <w:rsid w:val="003E5072"/>
    <w:rsid w:val="003F0887"/>
    <w:rsid w:val="003F1003"/>
    <w:rsid w:val="00403D16"/>
    <w:rsid w:val="004068C5"/>
    <w:rsid w:val="004129F6"/>
    <w:rsid w:val="0042104B"/>
    <w:rsid w:val="00422BBF"/>
    <w:rsid w:val="00427C75"/>
    <w:rsid w:val="00433AD0"/>
    <w:rsid w:val="004349E7"/>
    <w:rsid w:val="00434DD1"/>
    <w:rsid w:val="00437BC3"/>
    <w:rsid w:val="0045155A"/>
    <w:rsid w:val="00451AD3"/>
    <w:rsid w:val="00452D3E"/>
    <w:rsid w:val="00461005"/>
    <w:rsid w:val="0046127D"/>
    <w:rsid w:val="004640B0"/>
    <w:rsid w:val="0046582A"/>
    <w:rsid w:val="00467F1E"/>
    <w:rsid w:val="004713E4"/>
    <w:rsid w:val="00472976"/>
    <w:rsid w:val="00484EEC"/>
    <w:rsid w:val="00487CF1"/>
    <w:rsid w:val="00490354"/>
    <w:rsid w:val="0049199E"/>
    <w:rsid w:val="00491E99"/>
    <w:rsid w:val="0049536A"/>
    <w:rsid w:val="004B090A"/>
    <w:rsid w:val="004B613F"/>
    <w:rsid w:val="004C1B01"/>
    <w:rsid w:val="004C1BEC"/>
    <w:rsid w:val="004C1FC3"/>
    <w:rsid w:val="004C3C32"/>
    <w:rsid w:val="004C4E6E"/>
    <w:rsid w:val="004C6CA1"/>
    <w:rsid w:val="004D14B3"/>
    <w:rsid w:val="004D365C"/>
    <w:rsid w:val="004D4522"/>
    <w:rsid w:val="004D69F6"/>
    <w:rsid w:val="004E05FA"/>
    <w:rsid w:val="004E26C2"/>
    <w:rsid w:val="004E4F47"/>
    <w:rsid w:val="004E5821"/>
    <w:rsid w:val="004E638F"/>
    <w:rsid w:val="004F26DD"/>
    <w:rsid w:val="004F6826"/>
    <w:rsid w:val="005045C6"/>
    <w:rsid w:val="00507030"/>
    <w:rsid w:val="005118C0"/>
    <w:rsid w:val="00511D2C"/>
    <w:rsid w:val="00512D8C"/>
    <w:rsid w:val="00515247"/>
    <w:rsid w:val="0052033F"/>
    <w:rsid w:val="0052134C"/>
    <w:rsid w:val="00523F53"/>
    <w:rsid w:val="00524A0C"/>
    <w:rsid w:val="00526896"/>
    <w:rsid w:val="00530B7B"/>
    <w:rsid w:val="0053143C"/>
    <w:rsid w:val="00532D99"/>
    <w:rsid w:val="005342D0"/>
    <w:rsid w:val="0053733F"/>
    <w:rsid w:val="0054285C"/>
    <w:rsid w:val="00547B3C"/>
    <w:rsid w:val="0055303E"/>
    <w:rsid w:val="005536BD"/>
    <w:rsid w:val="00555BDF"/>
    <w:rsid w:val="00557999"/>
    <w:rsid w:val="00563269"/>
    <w:rsid w:val="00571043"/>
    <w:rsid w:val="00571406"/>
    <w:rsid w:val="0057152A"/>
    <w:rsid w:val="00571FAF"/>
    <w:rsid w:val="00577639"/>
    <w:rsid w:val="005842CF"/>
    <w:rsid w:val="00584E10"/>
    <w:rsid w:val="00584FD9"/>
    <w:rsid w:val="005901B5"/>
    <w:rsid w:val="00594E0B"/>
    <w:rsid w:val="005957E0"/>
    <w:rsid w:val="00595E9A"/>
    <w:rsid w:val="00595F76"/>
    <w:rsid w:val="005A0178"/>
    <w:rsid w:val="005A693B"/>
    <w:rsid w:val="005B0799"/>
    <w:rsid w:val="005B0E6D"/>
    <w:rsid w:val="005B4437"/>
    <w:rsid w:val="005B46B6"/>
    <w:rsid w:val="005C59C5"/>
    <w:rsid w:val="005D0092"/>
    <w:rsid w:val="005D29D6"/>
    <w:rsid w:val="005D2E0C"/>
    <w:rsid w:val="005D2E28"/>
    <w:rsid w:val="005D7C44"/>
    <w:rsid w:val="005E3801"/>
    <w:rsid w:val="005E4BF3"/>
    <w:rsid w:val="005E4CCF"/>
    <w:rsid w:val="005E53F5"/>
    <w:rsid w:val="005E7529"/>
    <w:rsid w:val="005F310C"/>
    <w:rsid w:val="005F3F87"/>
    <w:rsid w:val="005F65AC"/>
    <w:rsid w:val="0060450C"/>
    <w:rsid w:val="0060799D"/>
    <w:rsid w:val="00607BC6"/>
    <w:rsid w:val="00612F30"/>
    <w:rsid w:val="00612FD7"/>
    <w:rsid w:val="00614DA2"/>
    <w:rsid w:val="006152F0"/>
    <w:rsid w:val="00615407"/>
    <w:rsid w:val="00617F55"/>
    <w:rsid w:val="00622568"/>
    <w:rsid w:val="00627121"/>
    <w:rsid w:val="00630750"/>
    <w:rsid w:val="00631339"/>
    <w:rsid w:val="00632D93"/>
    <w:rsid w:val="00632DBC"/>
    <w:rsid w:val="00637FE5"/>
    <w:rsid w:val="00646233"/>
    <w:rsid w:val="00646298"/>
    <w:rsid w:val="00650D5A"/>
    <w:rsid w:val="00651C59"/>
    <w:rsid w:val="0065561F"/>
    <w:rsid w:val="00657E43"/>
    <w:rsid w:val="006600AD"/>
    <w:rsid w:val="006603DA"/>
    <w:rsid w:val="00664077"/>
    <w:rsid w:val="00665082"/>
    <w:rsid w:val="00673210"/>
    <w:rsid w:val="00675851"/>
    <w:rsid w:val="00675F5B"/>
    <w:rsid w:val="0067658F"/>
    <w:rsid w:val="00677BCD"/>
    <w:rsid w:val="00684A4C"/>
    <w:rsid w:val="00693044"/>
    <w:rsid w:val="00694830"/>
    <w:rsid w:val="00696C93"/>
    <w:rsid w:val="00697279"/>
    <w:rsid w:val="006A1355"/>
    <w:rsid w:val="006A1ACE"/>
    <w:rsid w:val="006A43A5"/>
    <w:rsid w:val="006A5EA8"/>
    <w:rsid w:val="006A7AF9"/>
    <w:rsid w:val="006C7F73"/>
    <w:rsid w:val="006D0297"/>
    <w:rsid w:val="006E0E9D"/>
    <w:rsid w:val="006F2C66"/>
    <w:rsid w:val="006F5F1C"/>
    <w:rsid w:val="006F7ACE"/>
    <w:rsid w:val="0070161D"/>
    <w:rsid w:val="00702F8E"/>
    <w:rsid w:val="007072F3"/>
    <w:rsid w:val="00707694"/>
    <w:rsid w:val="007121A2"/>
    <w:rsid w:val="00713F95"/>
    <w:rsid w:val="00720106"/>
    <w:rsid w:val="00720244"/>
    <w:rsid w:val="00722409"/>
    <w:rsid w:val="0072599A"/>
    <w:rsid w:val="00725D6D"/>
    <w:rsid w:val="00730548"/>
    <w:rsid w:val="007328EA"/>
    <w:rsid w:val="007330F5"/>
    <w:rsid w:val="00736D22"/>
    <w:rsid w:val="007407B3"/>
    <w:rsid w:val="00740A45"/>
    <w:rsid w:val="00743850"/>
    <w:rsid w:val="00744191"/>
    <w:rsid w:val="00746FE8"/>
    <w:rsid w:val="0074711B"/>
    <w:rsid w:val="00747B9F"/>
    <w:rsid w:val="0075049A"/>
    <w:rsid w:val="00753A52"/>
    <w:rsid w:val="0076444A"/>
    <w:rsid w:val="00765E15"/>
    <w:rsid w:val="0076735D"/>
    <w:rsid w:val="0076784C"/>
    <w:rsid w:val="00771286"/>
    <w:rsid w:val="0077502A"/>
    <w:rsid w:val="00784ADA"/>
    <w:rsid w:val="00786AE1"/>
    <w:rsid w:val="00787928"/>
    <w:rsid w:val="00790159"/>
    <w:rsid w:val="007913AC"/>
    <w:rsid w:val="0079210B"/>
    <w:rsid w:val="00794A6C"/>
    <w:rsid w:val="007A072F"/>
    <w:rsid w:val="007B1EBD"/>
    <w:rsid w:val="007B37C5"/>
    <w:rsid w:val="007B492C"/>
    <w:rsid w:val="007B5665"/>
    <w:rsid w:val="007C162E"/>
    <w:rsid w:val="007C19F4"/>
    <w:rsid w:val="007C2772"/>
    <w:rsid w:val="007C3D8F"/>
    <w:rsid w:val="007C3E0B"/>
    <w:rsid w:val="007C725D"/>
    <w:rsid w:val="007C7E1A"/>
    <w:rsid w:val="007C7F3A"/>
    <w:rsid w:val="007D08D0"/>
    <w:rsid w:val="007E7A9E"/>
    <w:rsid w:val="007F0A35"/>
    <w:rsid w:val="007F0ECE"/>
    <w:rsid w:val="007F59A2"/>
    <w:rsid w:val="00801F97"/>
    <w:rsid w:val="00805927"/>
    <w:rsid w:val="00805D5E"/>
    <w:rsid w:val="008128A2"/>
    <w:rsid w:val="00813986"/>
    <w:rsid w:val="00814608"/>
    <w:rsid w:val="00815D11"/>
    <w:rsid w:val="00816F5A"/>
    <w:rsid w:val="0083294B"/>
    <w:rsid w:val="00844233"/>
    <w:rsid w:val="00844633"/>
    <w:rsid w:val="00845CDB"/>
    <w:rsid w:val="00850161"/>
    <w:rsid w:val="00851547"/>
    <w:rsid w:val="00851CEE"/>
    <w:rsid w:val="00857A0B"/>
    <w:rsid w:val="00863729"/>
    <w:rsid w:val="008670E9"/>
    <w:rsid w:val="00867ACA"/>
    <w:rsid w:val="008769CB"/>
    <w:rsid w:val="008801C7"/>
    <w:rsid w:val="0088114D"/>
    <w:rsid w:val="008841A2"/>
    <w:rsid w:val="0088522D"/>
    <w:rsid w:val="00886A74"/>
    <w:rsid w:val="008870EA"/>
    <w:rsid w:val="00887BB3"/>
    <w:rsid w:val="008953A9"/>
    <w:rsid w:val="008A2FF0"/>
    <w:rsid w:val="008A77B6"/>
    <w:rsid w:val="008B64FA"/>
    <w:rsid w:val="008C1A98"/>
    <w:rsid w:val="008C32ED"/>
    <w:rsid w:val="008C36A5"/>
    <w:rsid w:val="008C5CC6"/>
    <w:rsid w:val="008C77D2"/>
    <w:rsid w:val="008D257D"/>
    <w:rsid w:val="008D3AA9"/>
    <w:rsid w:val="008D446D"/>
    <w:rsid w:val="008D6C2A"/>
    <w:rsid w:val="008E40C4"/>
    <w:rsid w:val="008E43B2"/>
    <w:rsid w:val="008E718F"/>
    <w:rsid w:val="008F02DC"/>
    <w:rsid w:val="008F38DE"/>
    <w:rsid w:val="008F3F8A"/>
    <w:rsid w:val="008F4A3E"/>
    <w:rsid w:val="008F4BCD"/>
    <w:rsid w:val="008F5B16"/>
    <w:rsid w:val="00906C18"/>
    <w:rsid w:val="009124DF"/>
    <w:rsid w:val="0091406D"/>
    <w:rsid w:val="00915D55"/>
    <w:rsid w:val="00917712"/>
    <w:rsid w:val="00925602"/>
    <w:rsid w:val="00930DEC"/>
    <w:rsid w:val="009315CE"/>
    <w:rsid w:val="009315E9"/>
    <w:rsid w:val="00931BD5"/>
    <w:rsid w:val="009407F2"/>
    <w:rsid w:val="0094191C"/>
    <w:rsid w:val="00944861"/>
    <w:rsid w:val="0094778B"/>
    <w:rsid w:val="00954DD3"/>
    <w:rsid w:val="009552AB"/>
    <w:rsid w:val="0096044F"/>
    <w:rsid w:val="00964ACB"/>
    <w:rsid w:val="00965E89"/>
    <w:rsid w:val="00966C86"/>
    <w:rsid w:val="00970134"/>
    <w:rsid w:val="00970877"/>
    <w:rsid w:val="0097180E"/>
    <w:rsid w:val="00974150"/>
    <w:rsid w:val="009748C8"/>
    <w:rsid w:val="00977F40"/>
    <w:rsid w:val="00981229"/>
    <w:rsid w:val="009824EE"/>
    <w:rsid w:val="00986197"/>
    <w:rsid w:val="009914AA"/>
    <w:rsid w:val="009972CE"/>
    <w:rsid w:val="009A08E1"/>
    <w:rsid w:val="009A45EB"/>
    <w:rsid w:val="009B2C9A"/>
    <w:rsid w:val="009B4214"/>
    <w:rsid w:val="009B4BF7"/>
    <w:rsid w:val="009D1257"/>
    <w:rsid w:val="009D2370"/>
    <w:rsid w:val="009D3C7B"/>
    <w:rsid w:val="009E0203"/>
    <w:rsid w:val="009E0384"/>
    <w:rsid w:val="009E105B"/>
    <w:rsid w:val="009E19BF"/>
    <w:rsid w:val="009E26B6"/>
    <w:rsid w:val="009E4DAE"/>
    <w:rsid w:val="009E4F32"/>
    <w:rsid w:val="009E6AA5"/>
    <w:rsid w:val="009F38B7"/>
    <w:rsid w:val="009F663F"/>
    <w:rsid w:val="00A0466C"/>
    <w:rsid w:val="00A0715A"/>
    <w:rsid w:val="00A11833"/>
    <w:rsid w:val="00A129F3"/>
    <w:rsid w:val="00A14FE2"/>
    <w:rsid w:val="00A17495"/>
    <w:rsid w:val="00A22EDF"/>
    <w:rsid w:val="00A262E7"/>
    <w:rsid w:val="00A36F04"/>
    <w:rsid w:val="00A43DF9"/>
    <w:rsid w:val="00A4434A"/>
    <w:rsid w:val="00A44610"/>
    <w:rsid w:val="00A55519"/>
    <w:rsid w:val="00A677D4"/>
    <w:rsid w:val="00A67A39"/>
    <w:rsid w:val="00A7205B"/>
    <w:rsid w:val="00A730C5"/>
    <w:rsid w:val="00A74FB8"/>
    <w:rsid w:val="00A84327"/>
    <w:rsid w:val="00A87A3D"/>
    <w:rsid w:val="00A92981"/>
    <w:rsid w:val="00A94EF9"/>
    <w:rsid w:val="00A95A28"/>
    <w:rsid w:val="00AA09FF"/>
    <w:rsid w:val="00AA0CF3"/>
    <w:rsid w:val="00AA0D41"/>
    <w:rsid w:val="00AA5966"/>
    <w:rsid w:val="00AA7BEF"/>
    <w:rsid w:val="00AB285E"/>
    <w:rsid w:val="00AB32B2"/>
    <w:rsid w:val="00AC22B8"/>
    <w:rsid w:val="00AC2345"/>
    <w:rsid w:val="00AC2CF4"/>
    <w:rsid w:val="00AC3772"/>
    <w:rsid w:val="00AD247B"/>
    <w:rsid w:val="00AD30A4"/>
    <w:rsid w:val="00AD6085"/>
    <w:rsid w:val="00AE1305"/>
    <w:rsid w:val="00AF00C7"/>
    <w:rsid w:val="00AF1AEE"/>
    <w:rsid w:val="00AF4A3B"/>
    <w:rsid w:val="00AF62AF"/>
    <w:rsid w:val="00AF6A9A"/>
    <w:rsid w:val="00B0068C"/>
    <w:rsid w:val="00B03BAE"/>
    <w:rsid w:val="00B12D05"/>
    <w:rsid w:val="00B13544"/>
    <w:rsid w:val="00B156E6"/>
    <w:rsid w:val="00B16537"/>
    <w:rsid w:val="00B25A04"/>
    <w:rsid w:val="00B42355"/>
    <w:rsid w:val="00B45494"/>
    <w:rsid w:val="00B50C0F"/>
    <w:rsid w:val="00B514A4"/>
    <w:rsid w:val="00B538A1"/>
    <w:rsid w:val="00B55E5F"/>
    <w:rsid w:val="00B606A5"/>
    <w:rsid w:val="00B606D6"/>
    <w:rsid w:val="00B64628"/>
    <w:rsid w:val="00B67538"/>
    <w:rsid w:val="00B72160"/>
    <w:rsid w:val="00B8137A"/>
    <w:rsid w:val="00B81733"/>
    <w:rsid w:val="00B81CFC"/>
    <w:rsid w:val="00B83C38"/>
    <w:rsid w:val="00B8526F"/>
    <w:rsid w:val="00B9250B"/>
    <w:rsid w:val="00B96818"/>
    <w:rsid w:val="00B96992"/>
    <w:rsid w:val="00B97DC4"/>
    <w:rsid w:val="00BA6762"/>
    <w:rsid w:val="00BA75DC"/>
    <w:rsid w:val="00BB4459"/>
    <w:rsid w:val="00BB46BD"/>
    <w:rsid w:val="00BB4F32"/>
    <w:rsid w:val="00BB758F"/>
    <w:rsid w:val="00BB7BB4"/>
    <w:rsid w:val="00BC4254"/>
    <w:rsid w:val="00BC6E3D"/>
    <w:rsid w:val="00BD1415"/>
    <w:rsid w:val="00BD3FDF"/>
    <w:rsid w:val="00BD4829"/>
    <w:rsid w:val="00BE0FFB"/>
    <w:rsid w:val="00BE2A46"/>
    <w:rsid w:val="00BE36E6"/>
    <w:rsid w:val="00BE6423"/>
    <w:rsid w:val="00BE74FA"/>
    <w:rsid w:val="00BF483A"/>
    <w:rsid w:val="00C03D0E"/>
    <w:rsid w:val="00C05195"/>
    <w:rsid w:val="00C107C8"/>
    <w:rsid w:val="00C10A8A"/>
    <w:rsid w:val="00C20531"/>
    <w:rsid w:val="00C21172"/>
    <w:rsid w:val="00C21EE4"/>
    <w:rsid w:val="00C232A4"/>
    <w:rsid w:val="00C305B7"/>
    <w:rsid w:val="00C331D5"/>
    <w:rsid w:val="00C35872"/>
    <w:rsid w:val="00C3765E"/>
    <w:rsid w:val="00C407D0"/>
    <w:rsid w:val="00C42F27"/>
    <w:rsid w:val="00C45B39"/>
    <w:rsid w:val="00C51339"/>
    <w:rsid w:val="00C5432E"/>
    <w:rsid w:val="00C600BA"/>
    <w:rsid w:val="00C60FDC"/>
    <w:rsid w:val="00C61574"/>
    <w:rsid w:val="00C61C3E"/>
    <w:rsid w:val="00C673F3"/>
    <w:rsid w:val="00C742D9"/>
    <w:rsid w:val="00C7577D"/>
    <w:rsid w:val="00C75CAD"/>
    <w:rsid w:val="00C80444"/>
    <w:rsid w:val="00C81961"/>
    <w:rsid w:val="00C85C99"/>
    <w:rsid w:val="00C863DB"/>
    <w:rsid w:val="00C93403"/>
    <w:rsid w:val="00C95F58"/>
    <w:rsid w:val="00C96311"/>
    <w:rsid w:val="00CA41FA"/>
    <w:rsid w:val="00CB16B3"/>
    <w:rsid w:val="00CB1D35"/>
    <w:rsid w:val="00CB79F1"/>
    <w:rsid w:val="00CD2ED4"/>
    <w:rsid w:val="00CD587B"/>
    <w:rsid w:val="00CE00E0"/>
    <w:rsid w:val="00CE1A13"/>
    <w:rsid w:val="00CE6DE4"/>
    <w:rsid w:val="00D0566D"/>
    <w:rsid w:val="00D05CBF"/>
    <w:rsid w:val="00D115C6"/>
    <w:rsid w:val="00D17E94"/>
    <w:rsid w:val="00D23BB7"/>
    <w:rsid w:val="00D27191"/>
    <w:rsid w:val="00D2728A"/>
    <w:rsid w:val="00D305D2"/>
    <w:rsid w:val="00D32E1A"/>
    <w:rsid w:val="00D3429D"/>
    <w:rsid w:val="00D350ED"/>
    <w:rsid w:val="00D404AE"/>
    <w:rsid w:val="00D45440"/>
    <w:rsid w:val="00D4633F"/>
    <w:rsid w:val="00D517EE"/>
    <w:rsid w:val="00D54A01"/>
    <w:rsid w:val="00D54F18"/>
    <w:rsid w:val="00D56764"/>
    <w:rsid w:val="00D63D87"/>
    <w:rsid w:val="00D65270"/>
    <w:rsid w:val="00D66294"/>
    <w:rsid w:val="00D74B0C"/>
    <w:rsid w:val="00D75BC9"/>
    <w:rsid w:val="00D81CD4"/>
    <w:rsid w:val="00D83762"/>
    <w:rsid w:val="00D87AB0"/>
    <w:rsid w:val="00D92895"/>
    <w:rsid w:val="00D9380E"/>
    <w:rsid w:val="00D9388A"/>
    <w:rsid w:val="00D9416A"/>
    <w:rsid w:val="00D9560E"/>
    <w:rsid w:val="00DA0E4E"/>
    <w:rsid w:val="00DA2D23"/>
    <w:rsid w:val="00DA5C4D"/>
    <w:rsid w:val="00DA65B2"/>
    <w:rsid w:val="00DB0C7E"/>
    <w:rsid w:val="00DB70CD"/>
    <w:rsid w:val="00DC0785"/>
    <w:rsid w:val="00DC1DDB"/>
    <w:rsid w:val="00DC32FF"/>
    <w:rsid w:val="00DC4351"/>
    <w:rsid w:val="00DC6219"/>
    <w:rsid w:val="00DD2463"/>
    <w:rsid w:val="00DD285B"/>
    <w:rsid w:val="00DE0FE3"/>
    <w:rsid w:val="00DE4BFC"/>
    <w:rsid w:val="00DE7CC2"/>
    <w:rsid w:val="00DF05F4"/>
    <w:rsid w:val="00DF2946"/>
    <w:rsid w:val="00DF2F75"/>
    <w:rsid w:val="00DF5DBB"/>
    <w:rsid w:val="00E075CE"/>
    <w:rsid w:val="00E11BAD"/>
    <w:rsid w:val="00E151F3"/>
    <w:rsid w:val="00E161CC"/>
    <w:rsid w:val="00E16B5A"/>
    <w:rsid w:val="00E2295E"/>
    <w:rsid w:val="00E22A4F"/>
    <w:rsid w:val="00E26CB8"/>
    <w:rsid w:val="00E329D8"/>
    <w:rsid w:val="00E3322E"/>
    <w:rsid w:val="00E33F49"/>
    <w:rsid w:val="00E40783"/>
    <w:rsid w:val="00E44A83"/>
    <w:rsid w:val="00E45B37"/>
    <w:rsid w:val="00E51734"/>
    <w:rsid w:val="00E53DD2"/>
    <w:rsid w:val="00E548E5"/>
    <w:rsid w:val="00E602E1"/>
    <w:rsid w:val="00E60D10"/>
    <w:rsid w:val="00E61C0D"/>
    <w:rsid w:val="00E6568B"/>
    <w:rsid w:val="00E71269"/>
    <w:rsid w:val="00E74223"/>
    <w:rsid w:val="00E74DFD"/>
    <w:rsid w:val="00E80569"/>
    <w:rsid w:val="00E82000"/>
    <w:rsid w:val="00E83334"/>
    <w:rsid w:val="00E86F2E"/>
    <w:rsid w:val="00E873F2"/>
    <w:rsid w:val="00E9078E"/>
    <w:rsid w:val="00E91E90"/>
    <w:rsid w:val="00EA63CE"/>
    <w:rsid w:val="00EA7F87"/>
    <w:rsid w:val="00EB25C5"/>
    <w:rsid w:val="00EB2DEC"/>
    <w:rsid w:val="00EB32EA"/>
    <w:rsid w:val="00EB3BC0"/>
    <w:rsid w:val="00EB66D5"/>
    <w:rsid w:val="00EB6C2F"/>
    <w:rsid w:val="00EC6337"/>
    <w:rsid w:val="00ED1286"/>
    <w:rsid w:val="00ED286F"/>
    <w:rsid w:val="00EE1002"/>
    <w:rsid w:val="00EE3E59"/>
    <w:rsid w:val="00EE6E97"/>
    <w:rsid w:val="00EF161B"/>
    <w:rsid w:val="00EF2AFA"/>
    <w:rsid w:val="00EF4B1C"/>
    <w:rsid w:val="00EF4F19"/>
    <w:rsid w:val="00EF5219"/>
    <w:rsid w:val="00EF56DC"/>
    <w:rsid w:val="00F018E0"/>
    <w:rsid w:val="00F04708"/>
    <w:rsid w:val="00F051CD"/>
    <w:rsid w:val="00F10ED2"/>
    <w:rsid w:val="00F1166E"/>
    <w:rsid w:val="00F12012"/>
    <w:rsid w:val="00F1297B"/>
    <w:rsid w:val="00F1670F"/>
    <w:rsid w:val="00F16DE1"/>
    <w:rsid w:val="00F2026B"/>
    <w:rsid w:val="00F26BD0"/>
    <w:rsid w:val="00F3183B"/>
    <w:rsid w:val="00F33E5C"/>
    <w:rsid w:val="00F3665E"/>
    <w:rsid w:val="00F37BF6"/>
    <w:rsid w:val="00F46A96"/>
    <w:rsid w:val="00F517DA"/>
    <w:rsid w:val="00F6088F"/>
    <w:rsid w:val="00F62B79"/>
    <w:rsid w:val="00F6326E"/>
    <w:rsid w:val="00F70E7C"/>
    <w:rsid w:val="00F720EB"/>
    <w:rsid w:val="00F72472"/>
    <w:rsid w:val="00F772F4"/>
    <w:rsid w:val="00F779EF"/>
    <w:rsid w:val="00F81714"/>
    <w:rsid w:val="00F81B1D"/>
    <w:rsid w:val="00F82503"/>
    <w:rsid w:val="00F83939"/>
    <w:rsid w:val="00F850EB"/>
    <w:rsid w:val="00F92D93"/>
    <w:rsid w:val="00F95B0C"/>
    <w:rsid w:val="00FA566D"/>
    <w:rsid w:val="00FA7C09"/>
    <w:rsid w:val="00FC0988"/>
    <w:rsid w:val="00FC23E0"/>
    <w:rsid w:val="00FC3608"/>
    <w:rsid w:val="00FC5F03"/>
    <w:rsid w:val="00FD60F3"/>
    <w:rsid w:val="00FE2986"/>
    <w:rsid w:val="00FE2F17"/>
    <w:rsid w:val="00FF06E8"/>
    <w:rsid w:val="00FF3C0B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BAAB5A"/>
  <w15:docId w15:val="{6AB59564-D8AC-4A00-A05A-C83134CB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36A"/>
    <w:pPr>
      <w:spacing w:after="0" w:line="240" w:lineRule="auto"/>
    </w:pPr>
    <w:rPr>
      <w:rFonts w:ascii="Univers" w:eastAsiaTheme="minorHAnsi" w:hAnsi="Univers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E94"/>
    <w:pPr>
      <w:tabs>
        <w:tab w:val="center" w:pos="4680"/>
        <w:tab w:val="right" w:pos="9360"/>
      </w:tabs>
    </w:pPr>
    <w:rPr>
      <w:rFonts w:ascii="Arial" w:eastAsiaTheme="minorEastAsia" w:hAnsi="Arial" w:cstheme="minorBidi"/>
      <w:sz w:val="22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17E94"/>
  </w:style>
  <w:style w:type="paragraph" w:styleId="Footer">
    <w:name w:val="footer"/>
    <w:basedOn w:val="Normal"/>
    <w:link w:val="FooterChar"/>
    <w:uiPriority w:val="99"/>
    <w:unhideWhenUsed/>
    <w:rsid w:val="00D17E94"/>
    <w:pPr>
      <w:tabs>
        <w:tab w:val="center" w:pos="4680"/>
        <w:tab w:val="right" w:pos="9360"/>
      </w:tabs>
    </w:pPr>
    <w:rPr>
      <w:rFonts w:ascii="Arial" w:eastAsiaTheme="minorEastAsia" w:hAnsi="Arial" w:cstheme="minorBidi"/>
      <w:sz w:val="22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17E94"/>
  </w:style>
  <w:style w:type="paragraph" w:styleId="BalloonText">
    <w:name w:val="Balloon Text"/>
    <w:basedOn w:val="Normal"/>
    <w:link w:val="BalloonTextChar"/>
    <w:uiPriority w:val="99"/>
    <w:semiHidden/>
    <w:unhideWhenUsed/>
    <w:rsid w:val="00D17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174"/>
    <w:pPr>
      <w:spacing w:after="200" w:line="276" w:lineRule="auto"/>
      <w:ind w:left="720"/>
      <w:contextualSpacing/>
    </w:pPr>
    <w:rPr>
      <w:rFonts w:ascii="Arial" w:eastAsiaTheme="minorEastAsia" w:hAnsi="Arial" w:cstheme="minorBidi"/>
      <w:sz w:val="22"/>
      <w:szCs w:val="18"/>
    </w:rPr>
  </w:style>
  <w:style w:type="table" w:styleId="TableGrid">
    <w:name w:val="Table Grid"/>
    <w:basedOn w:val="TableNormal"/>
    <w:uiPriority w:val="59"/>
    <w:rsid w:val="002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0F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F31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60131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CE00E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E00E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6A1AC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06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E53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53F5"/>
  </w:style>
  <w:style w:type="character" w:customStyle="1" w:styleId="eop">
    <w:name w:val="eop"/>
    <w:basedOn w:val="DefaultParagraphFont"/>
    <w:rsid w:val="005E53F5"/>
  </w:style>
  <w:style w:type="character" w:customStyle="1" w:styleId="scxw83867551">
    <w:name w:val="scxw83867551"/>
    <w:basedOn w:val="DefaultParagraphFont"/>
    <w:rsid w:val="0011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urek@gaccmidwest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urek.GACCOM\GACC%20Midwest\Apprenticeships%20-%20Examinations\GACC%20Midwest%20-%20Ex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c08ca-2942-4187-ae86-e83ae87f34d0" xsi:nil="true"/>
    <lcf76f155ced4ddcb4097134ff3c332f xmlns="5fb46519-08e9-49ee-bfae-5a5dcd99d9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B0D40D65B3949A81AF3432BA1188D" ma:contentTypeVersion="21" ma:contentTypeDescription="Create a new document." ma:contentTypeScope="" ma:versionID="a5f939b88070672c5002794304244b45">
  <xsd:schema xmlns:xsd="http://www.w3.org/2001/XMLSchema" xmlns:xs="http://www.w3.org/2001/XMLSchema" xmlns:p="http://schemas.microsoft.com/office/2006/metadata/properties" xmlns:ns1="http://schemas.microsoft.com/sharepoint/v3" xmlns:ns2="5fb46519-08e9-49ee-bfae-5a5dcd99d986" xmlns:ns3="96ec08ca-2942-4187-ae86-e83ae87f34d0" targetNamespace="http://schemas.microsoft.com/office/2006/metadata/properties" ma:root="true" ma:fieldsID="3db0edf0285f889684c958ac7c549caa" ns1:_="" ns2:_="" ns3:_="">
    <xsd:import namespace="http://schemas.microsoft.com/sharepoint/v3"/>
    <xsd:import namespace="5fb46519-08e9-49ee-bfae-5a5dcd99d986"/>
    <xsd:import namespace="96ec08ca-2942-4187-ae86-e83ae87f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46519-08e9-49ee-bfae-5a5dcd99d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872fad-48bc-4b82-9f52-bbb74bfc0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08ca-2942-4187-ae86-e83ae87f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b65911-f77e-45b4-8f68-2c390b0565dd}" ma:internalName="TaxCatchAll" ma:showField="CatchAllData" ma:web="96ec08ca-2942-4187-ae86-e83ae87f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5560B-14F5-49B1-8591-0E417381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04237-0132-4334-9F76-245D64D812C4}">
  <ds:schemaRefs>
    <ds:schemaRef ds:uri="http://schemas.microsoft.com/office/2006/metadata/properties"/>
    <ds:schemaRef ds:uri="http://schemas.microsoft.com/office/infopath/2007/PartnerControls"/>
    <ds:schemaRef ds:uri="96ec08ca-2942-4187-ae86-e83ae87f34d0"/>
    <ds:schemaRef ds:uri="5fb46519-08e9-49ee-bfae-5a5dcd99d9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99C90B5-5A2B-4225-83DD-D6D5CDA09C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47E1B-5D1A-45A7-BDF3-E80CA8F0C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b46519-08e9-49ee-bfae-5a5dcd99d986"/>
    <ds:schemaRef ds:uri="96ec08ca-2942-4187-ae86-e83ae87f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faccd4-d68c-4f7a-9953-4256d1cd719f}" enabled="0" method="" siteId="{1efaccd4-d68c-4f7a-9953-4256d1cd7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GACC Midwest - Exam TEMPLATE</Template>
  <TotalTime>112</TotalTime>
  <Pages>2</Pages>
  <Words>452</Words>
  <Characters>2111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Geneva Scurek</dc:creator>
  <cp:lastModifiedBy>Geneva Scurek</cp:lastModifiedBy>
  <cp:revision>97</cp:revision>
  <cp:lastPrinted>2019-07-09T17:33:00Z</cp:lastPrinted>
  <dcterms:created xsi:type="dcterms:W3CDTF">2022-03-18T03:04:00Z</dcterms:created>
  <dcterms:modified xsi:type="dcterms:W3CDTF">2026-05-08T02:01:00Z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0x0101007D9B0D40D65B3949A81AF3432BA1188D</vt:lpwstr>
  </property>
  <property fmtid="{D5CDD505-2E9C-101B-9397-08002B2CF9AE}" pid="3" name="MediaServiceImageTags">
    <vt:lpwstr/>
  </property>
</Properties>
</file>